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C2" w:rsidRDefault="00861BC2" w:rsidP="00861BC2">
      <w:pPr>
        <w:tabs>
          <w:tab w:val="left" w:pos="280"/>
          <w:tab w:val="left" w:pos="640"/>
          <w:tab w:val="left" w:pos="1116"/>
          <w:tab w:val="left" w:pos="2340"/>
          <w:tab w:val="left" w:pos="4500"/>
          <w:tab w:val="left" w:pos="5220"/>
          <w:tab w:val="left" w:pos="7380"/>
        </w:tabs>
        <w:jc w:val="center"/>
        <w:rPr>
          <w:spacing w:val="2"/>
          <w:sz w:val="19"/>
          <w:szCs w:val="19"/>
        </w:rPr>
      </w:pPr>
      <w:r>
        <w:rPr>
          <w:spacing w:val="2"/>
          <w:sz w:val="19"/>
          <w:szCs w:val="19"/>
        </w:rPr>
        <w:t>FORMULE AA-6(F)</w:t>
      </w:r>
    </w:p>
    <w:p w:rsidR="00861BC2" w:rsidRDefault="00861BC2" w:rsidP="00861BC2">
      <w:pPr>
        <w:tabs>
          <w:tab w:val="left" w:pos="280"/>
          <w:tab w:val="left" w:pos="640"/>
          <w:tab w:val="left" w:pos="1116"/>
          <w:tab w:val="left" w:pos="2340"/>
          <w:tab w:val="left" w:pos="4500"/>
          <w:tab w:val="left" w:pos="5220"/>
          <w:tab w:val="left" w:pos="7380"/>
        </w:tabs>
        <w:rPr>
          <w:spacing w:val="2"/>
          <w:sz w:val="19"/>
          <w:szCs w:val="19"/>
        </w:rPr>
      </w:pPr>
    </w:p>
    <w:tbl>
      <w:tblPr>
        <w:tblW w:w="0" w:type="auto"/>
        <w:tblInd w:w="60" w:type="dxa"/>
        <w:tblLayout w:type="fixed"/>
        <w:tblCellMar>
          <w:left w:w="60" w:type="dxa"/>
          <w:right w:w="60" w:type="dxa"/>
        </w:tblCellMar>
        <w:tblLook w:val="0000" w:firstRow="0" w:lastRow="0" w:firstColumn="0" w:lastColumn="0" w:noHBand="0" w:noVBand="0"/>
      </w:tblPr>
      <w:tblGrid>
        <w:gridCol w:w="7650"/>
        <w:gridCol w:w="2250"/>
      </w:tblGrid>
      <w:tr w:rsidR="00861BC2" w:rsidRPr="001244F4" w:rsidTr="00560771">
        <w:trPr>
          <w:cantSplit/>
        </w:trPr>
        <w:tc>
          <w:tcPr>
            <w:tcW w:w="7650" w:type="dxa"/>
            <w:tcBorders>
              <w:top w:val="nil"/>
              <w:left w:val="nil"/>
              <w:bottom w:val="single" w:sz="12" w:space="0" w:color="000000"/>
              <w:right w:val="nil"/>
            </w:tcBorders>
            <w:vAlign w:val="bottom"/>
          </w:tcPr>
          <w:p w:rsidR="00861BC2" w:rsidRPr="00560771" w:rsidRDefault="00861BC2" w:rsidP="00560771">
            <w:pPr>
              <w:tabs>
                <w:tab w:val="left" w:pos="280"/>
                <w:tab w:val="left" w:pos="640"/>
                <w:tab w:val="left" w:pos="1116"/>
                <w:tab w:val="left" w:pos="2340"/>
                <w:tab w:val="left" w:pos="4500"/>
                <w:tab w:val="left" w:pos="5220"/>
                <w:tab w:val="left" w:pos="7380"/>
              </w:tabs>
              <w:spacing w:before="144" w:after="285"/>
              <w:rPr>
                <w:sz w:val="19"/>
                <w:szCs w:val="19"/>
                <w:lang w:val="fr-CA"/>
              </w:rPr>
            </w:pPr>
            <w:r w:rsidRPr="00560771">
              <w:rPr>
                <w:spacing w:val="2"/>
                <w:sz w:val="28"/>
                <w:szCs w:val="28"/>
                <w:lang w:val="fr-CA"/>
              </w:rPr>
              <w:t>Entente de placement en vue de l'adoption</w:t>
            </w:r>
          </w:p>
        </w:tc>
        <w:tc>
          <w:tcPr>
            <w:tcW w:w="2250" w:type="dxa"/>
            <w:tcBorders>
              <w:top w:val="nil"/>
              <w:left w:val="nil"/>
              <w:bottom w:val="single" w:sz="12" w:space="0" w:color="000000"/>
              <w:right w:val="nil"/>
            </w:tcBorders>
          </w:tcPr>
          <w:p w:rsidR="00861BC2" w:rsidRPr="00560771" w:rsidRDefault="0082133C" w:rsidP="00560771">
            <w:pPr>
              <w:rPr>
                <w:sz w:val="24"/>
                <w:szCs w:val="24"/>
              </w:rPr>
            </w:pPr>
            <w:r w:rsidRPr="00560771">
              <w:rPr>
                <w:noProof/>
                <w:sz w:val="24"/>
                <w:szCs w:val="24"/>
                <w:lang w:eastAsia="en-CA"/>
              </w:rPr>
              <w:drawing>
                <wp:inline distT="0" distB="0" distL="0" distR="0">
                  <wp:extent cx="572770" cy="6438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 cy="643890"/>
                          </a:xfrm>
                          <a:prstGeom prst="rect">
                            <a:avLst/>
                          </a:prstGeom>
                          <a:noFill/>
                          <a:ln>
                            <a:noFill/>
                          </a:ln>
                        </pic:spPr>
                      </pic:pic>
                    </a:graphicData>
                  </a:graphic>
                </wp:inline>
              </w:drawing>
            </w:r>
          </w:p>
          <w:p w:rsidR="00861BC2" w:rsidRPr="00560771" w:rsidRDefault="00861BC2" w:rsidP="00560771">
            <w:pPr>
              <w:tabs>
                <w:tab w:val="left" w:pos="280"/>
                <w:tab w:val="left" w:pos="640"/>
                <w:tab w:val="left" w:pos="1116"/>
                <w:tab w:val="left" w:pos="2340"/>
                <w:tab w:val="left" w:pos="4500"/>
                <w:tab w:val="left" w:pos="5220"/>
                <w:tab w:val="left" w:pos="7380"/>
              </w:tabs>
              <w:rPr>
                <w:spacing w:val="2"/>
                <w:sz w:val="19"/>
                <w:szCs w:val="19"/>
                <w:lang w:val="fr-CA"/>
              </w:rPr>
            </w:pPr>
            <w:r w:rsidRPr="00560771">
              <w:rPr>
                <w:spacing w:val="2"/>
                <w:sz w:val="19"/>
                <w:szCs w:val="19"/>
                <w:lang w:val="fr-CA"/>
              </w:rPr>
              <w:t>Services à</w:t>
            </w:r>
          </w:p>
          <w:p w:rsidR="00861BC2" w:rsidRPr="00560771" w:rsidRDefault="00861BC2" w:rsidP="00560771">
            <w:pPr>
              <w:tabs>
                <w:tab w:val="left" w:pos="280"/>
                <w:tab w:val="left" w:pos="640"/>
                <w:tab w:val="left" w:pos="1116"/>
                <w:tab w:val="left" w:pos="2340"/>
                <w:tab w:val="left" w:pos="4500"/>
                <w:tab w:val="left" w:pos="5220"/>
                <w:tab w:val="left" w:pos="7380"/>
              </w:tabs>
              <w:rPr>
                <w:spacing w:val="2"/>
                <w:sz w:val="19"/>
                <w:szCs w:val="19"/>
                <w:lang w:val="fr-CA"/>
              </w:rPr>
            </w:pPr>
            <w:proofErr w:type="gramStart"/>
            <w:r w:rsidRPr="00560771">
              <w:rPr>
                <w:spacing w:val="2"/>
                <w:sz w:val="19"/>
                <w:szCs w:val="19"/>
                <w:lang w:val="fr-CA"/>
              </w:rPr>
              <w:t>la</w:t>
            </w:r>
            <w:proofErr w:type="gramEnd"/>
            <w:r w:rsidRPr="00560771">
              <w:rPr>
                <w:spacing w:val="2"/>
                <w:sz w:val="19"/>
                <w:szCs w:val="19"/>
                <w:lang w:val="fr-CA"/>
              </w:rPr>
              <w:t xml:space="preserve"> famille</w:t>
            </w:r>
          </w:p>
          <w:p w:rsidR="00861BC2" w:rsidRPr="00560771" w:rsidRDefault="00861BC2" w:rsidP="00560771">
            <w:pPr>
              <w:tabs>
                <w:tab w:val="left" w:pos="280"/>
                <w:tab w:val="left" w:pos="640"/>
                <w:tab w:val="left" w:pos="1116"/>
                <w:tab w:val="left" w:pos="2340"/>
                <w:tab w:val="left" w:pos="4500"/>
                <w:tab w:val="left" w:pos="5220"/>
                <w:tab w:val="left" w:pos="7380"/>
              </w:tabs>
              <w:spacing w:after="285"/>
              <w:rPr>
                <w:sz w:val="19"/>
                <w:szCs w:val="19"/>
                <w:lang w:val="fr-CA"/>
              </w:rPr>
            </w:pPr>
            <w:r w:rsidRPr="00560771">
              <w:rPr>
                <w:spacing w:val="2"/>
                <w:sz w:val="19"/>
                <w:szCs w:val="19"/>
                <w:lang w:val="fr-CA"/>
              </w:rPr>
              <w:t>Manitoba</w:t>
            </w:r>
          </w:p>
        </w:tc>
      </w:tr>
    </w:tbl>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 xml:space="preserve">Section 1 de la partie 3 de la </w:t>
      </w:r>
      <w:r w:rsidRPr="00BA39C1">
        <w:rPr>
          <w:i/>
          <w:iCs/>
          <w:spacing w:val="2"/>
          <w:sz w:val="19"/>
          <w:szCs w:val="19"/>
          <w:lang w:val="fr-CA"/>
        </w:rPr>
        <w:t>Loi sur l'adoption</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 xml:space="preserve">DANS L'AFFAIRE DE : </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u w:val="single"/>
          <w:lang w:val="fr-CA"/>
        </w:rPr>
        <w:t xml:space="preserve">                                                        </w:t>
      </w:r>
      <w:r w:rsidR="00A81040">
        <w:rPr>
          <w:spacing w:val="2"/>
          <w:sz w:val="19"/>
          <w:szCs w:val="19"/>
          <w:u w:val="single"/>
          <w:lang w:val="fr-CA"/>
        </w:rPr>
        <w:t xml:space="preserve">                               </w:t>
      </w:r>
      <w:r w:rsidRPr="00BA39C1">
        <w:rPr>
          <w:spacing w:val="2"/>
          <w:sz w:val="19"/>
          <w:szCs w:val="19"/>
          <w:u w:val="single"/>
          <w:lang w:val="fr-CA"/>
        </w:rPr>
        <w:t xml:space="preserve">                                          </w:t>
      </w:r>
      <w:r w:rsidRPr="00BA39C1">
        <w:rPr>
          <w:spacing w:val="2"/>
          <w:sz w:val="19"/>
          <w:szCs w:val="19"/>
          <w:lang w:val="fr-CA"/>
        </w:rPr>
        <w:t xml:space="preserve"> («</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l'enfant</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t xml:space="preserve">                       (</w:t>
      </w:r>
      <w:proofErr w:type="gramStart"/>
      <w:r w:rsidRPr="00BA39C1">
        <w:rPr>
          <w:spacing w:val="2"/>
          <w:sz w:val="16"/>
          <w:szCs w:val="16"/>
          <w:lang w:val="fr-CA"/>
        </w:rPr>
        <w:t>prénoms</w:t>
      </w:r>
      <w:proofErr w:type="gramEnd"/>
      <w:r w:rsidRPr="00BA39C1">
        <w:rPr>
          <w:spacing w:val="2"/>
          <w:sz w:val="16"/>
          <w:szCs w:val="16"/>
          <w:lang w:val="fr-CA"/>
        </w:rPr>
        <w:t xml:space="preserve"> seulement)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jc w:val="center"/>
        <w:rPr>
          <w:spacing w:val="2"/>
          <w:sz w:val="19"/>
          <w:szCs w:val="19"/>
          <w:lang w:val="fr-CA"/>
        </w:rPr>
      </w:pPr>
      <w:proofErr w:type="gramStart"/>
      <w:r w:rsidRPr="00BA39C1">
        <w:rPr>
          <w:spacing w:val="2"/>
          <w:sz w:val="19"/>
          <w:szCs w:val="19"/>
          <w:lang w:val="fr-CA"/>
        </w:rPr>
        <w:t>né</w:t>
      </w:r>
      <w:proofErr w:type="gramEnd"/>
      <w:r w:rsidRPr="00BA39C1">
        <w:rPr>
          <w:spacing w:val="2"/>
          <w:sz w:val="19"/>
          <w:szCs w:val="19"/>
          <w:lang w:val="fr-CA"/>
        </w:rPr>
        <w:t xml:space="preserve">(e) le </w:t>
      </w:r>
      <w:r w:rsidRPr="00BA39C1">
        <w:rPr>
          <w:spacing w:val="2"/>
          <w:sz w:val="19"/>
          <w:szCs w:val="19"/>
          <w:u w:val="single"/>
          <w:lang w:val="fr-CA"/>
        </w:rPr>
        <w:t xml:space="preserve">                                               </w:t>
      </w:r>
      <w:r w:rsidRPr="00BA39C1">
        <w:rPr>
          <w:spacing w:val="2"/>
          <w:sz w:val="19"/>
          <w:szCs w:val="19"/>
          <w:lang w:val="fr-CA"/>
        </w:rPr>
        <w: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ENTRE :</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right" w:pos="9718"/>
        </w:tabs>
        <w:rPr>
          <w:spacing w:val="2"/>
          <w:sz w:val="19"/>
          <w:szCs w:val="19"/>
          <w:lang w:val="fr-CA"/>
        </w:rPr>
      </w:pPr>
      <w:r w:rsidRPr="00BA39C1">
        <w:rPr>
          <w:spacing w:val="2"/>
          <w:sz w:val="19"/>
          <w:szCs w:val="19"/>
          <w:lang w:val="fr-CA"/>
        </w:rPr>
        <w:tab/>
        <w:t xml:space="preserve"> («</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le [la] [les] requérant[e][s]</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jc w:val="center"/>
        <w:rPr>
          <w:spacing w:val="2"/>
          <w:sz w:val="19"/>
          <w:szCs w:val="19"/>
          <w:lang w:val="fr-CA"/>
        </w:rPr>
      </w:pPr>
      <w:proofErr w:type="gramStart"/>
      <w:r w:rsidRPr="00BA39C1">
        <w:rPr>
          <w:spacing w:val="2"/>
          <w:sz w:val="19"/>
          <w:szCs w:val="19"/>
          <w:lang w:val="fr-CA"/>
        </w:rPr>
        <w:t>de</w:t>
      </w:r>
      <w:proofErr w:type="gramEnd"/>
      <w:r w:rsidRPr="00BA39C1">
        <w:rPr>
          <w:spacing w:val="2"/>
          <w:sz w:val="19"/>
          <w:szCs w:val="19"/>
          <w:lang w:val="fr-CA"/>
        </w:rPr>
        <w:t xml:space="preserve"> </w:t>
      </w:r>
      <w:r w:rsidRPr="00BA39C1">
        <w:rPr>
          <w:spacing w:val="2"/>
          <w:sz w:val="19"/>
          <w:szCs w:val="19"/>
          <w:u w:val="single"/>
          <w:lang w:val="fr-CA"/>
        </w:rPr>
        <w:t xml:space="preserve">                                                                                                  </w:t>
      </w:r>
      <w:r w:rsidRPr="00BA39C1">
        <w:rPr>
          <w:spacing w:val="2"/>
          <w:sz w:val="19"/>
          <w:szCs w:val="19"/>
          <w:lang w:val="fr-CA"/>
        </w:rPr>
        <w:t>,</w:t>
      </w:r>
    </w:p>
    <w:p w:rsidR="00861BC2" w:rsidRPr="00BA39C1" w:rsidRDefault="00861BC2" w:rsidP="00861BC2">
      <w:pPr>
        <w:tabs>
          <w:tab w:val="left" w:pos="280"/>
          <w:tab w:val="left" w:pos="640"/>
          <w:tab w:val="left" w:pos="1116"/>
          <w:tab w:val="left" w:pos="2340"/>
          <w:tab w:val="left" w:pos="4500"/>
          <w:tab w:val="left" w:pos="5220"/>
          <w:tab w:val="left" w:pos="7380"/>
        </w:tabs>
        <w:jc w:val="center"/>
        <w:rPr>
          <w:spacing w:val="2"/>
          <w:sz w:val="19"/>
          <w:szCs w:val="19"/>
          <w:lang w:val="fr-CA"/>
        </w:rPr>
      </w:pPr>
      <w:r w:rsidRPr="00BA39C1">
        <w:rPr>
          <w:spacing w:val="2"/>
          <w:sz w:val="16"/>
          <w:szCs w:val="16"/>
          <w:lang w:val="fr-CA"/>
        </w:rPr>
        <w:t>(</w:t>
      </w:r>
      <w:proofErr w:type="gramStart"/>
      <w:r w:rsidRPr="00BA39C1">
        <w:rPr>
          <w:spacing w:val="2"/>
          <w:sz w:val="16"/>
          <w:szCs w:val="16"/>
          <w:lang w:val="fr-CA"/>
        </w:rPr>
        <w:t>adresse</w:t>
      </w:r>
      <w:proofErr w:type="gramEnd"/>
      <w:r w:rsidRPr="00BA39C1">
        <w:rPr>
          <w:spacing w:val="2"/>
          <w:sz w:val="16"/>
          <w:szCs w:val="16"/>
          <w:lang w:val="fr-CA"/>
        </w:rPr>
        <w:t xml:space="preserve"> complète)</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jc w:val="center"/>
        <w:rPr>
          <w:spacing w:val="2"/>
          <w:sz w:val="19"/>
          <w:szCs w:val="19"/>
          <w:lang w:val="fr-CA"/>
        </w:rPr>
      </w:pPr>
      <w:proofErr w:type="gramStart"/>
      <w:r w:rsidRPr="00BA39C1">
        <w:rPr>
          <w:spacing w:val="2"/>
          <w:sz w:val="19"/>
          <w:szCs w:val="19"/>
          <w:lang w:val="fr-CA"/>
        </w:rPr>
        <w:t>dans</w:t>
      </w:r>
      <w:proofErr w:type="gramEnd"/>
      <w:r w:rsidRPr="00BA39C1">
        <w:rPr>
          <w:spacing w:val="2"/>
          <w:sz w:val="19"/>
          <w:szCs w:val="19"/>
          <w:lang w:val="fr-CA"/>
        </w:rPr>
        <w:t xml:space="preserve"> la province d </w:t>
      </w:r>
      <w:r w:rsidRPr="00BA39C1">
        <w:rPr>
          <w:spacing w:val="2"/>
          <w:sz w:val="19"/>
          <w:szCs w:val="19"/>
          <w:u w:val="single"/>
          <w:lang w:val="fr-CA"/>
        </w:rPr>
        <w:t xml:space="preserve">                                     </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jc w:val="center"/>
        <w:rPr>
          <w:spacing w:val="2"/>
          <w:sz w:val="19"/>
          <w:szCs w:val="19"/>
          <w:lang w:val="fr-CA"/>
        </w:rPr>
      </w:pPr>
      <w:r w:rsidRPr="00BA39C1">
        <w:rPr>
          <w:spacing w:val="2"/>
          <w:sz w:val="19"/>
          <w:szCs w:val="19"/>
          <w:lang w:val="fr-CA"/>
        </w:rPr>
        <w:t>-et-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u w:val="single"/>
          <w:lang w:val="fr-CA"/>
        </w:rPr>
        <w:t xml:space="preserve">                                                                                                    </w:t>
      </w:r>
      <w:r>
        <w:rPr>
          <w:spacing w:val="2"/>
          <w:sz w:val="19"/>
          <w:szCs w:val="19"/>
          <w:u w:val="single"/>
          <w:lang w:val="fr-CA"/>
        </w:rPr>
        <w:t xml:space="preserve">         </w:t>
      </w:r>
      <w:r w:rsidRPr="00BA39C1">
        <w:rPr>
          <w:spacing w:val="2"/>
          <w:sz w:val="19"/>
          <w:szCs w:val="19"/>
          <w:u w:val="single"/>
          <w:lang w:val="fr-CA"/>
        </w:rPr>
        <w:t xml:space="preserve">                 </w:t>
      </w:r>
      <w:r w:rsidRPr="00BA39C1">
        <w:rPr>
          <w:spacing w:val="2"/>
          <w:sz w:val="19"/>
          <w:szCs w:val="19"/>
          <w:lang w:val="fr-CA"/>
        </w:rPr>
        <w:t xml:space="preserve"> («</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l'agence</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ATTENDU QUE :</w:t>
      </w:r>
    </w:p>
    <w:p w:rsidR="00861BC2" w:rsidRPr="00BA39C1" w:rsidRDefault="00861BC2" w:rsidP="00861BC2">
      <w:pPr>
        <w:tabs>
          <w:tab w:val="left" w:pos="280"/>
          <w:tab w:val="left" w:pos="640"/>
          <w:tab w:val="left" w:pos="1116"/>
          <w:tab w:val="left" w:pos="2340"/>
          <w:tab w:val="left" w:pos="4500"/>
          <w:tab w:val="left" w:pos="5220"/>
          <w:tab w:val="left" w:pos="7380"/>
        </w:tabs>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1.</w:t>
      </w:r>
      <w:r w:rsidRPr="00BA39C1">
        <w:rPr>
          <w:spacing w:val="2"/>
          <w:sz w:val="19"/>
          <w:szCs w:val="19"/>
          <w:lang w:val="fr-CA"/>
        </w:rPr>
        <w:tab/>
        <w:t xml:space="preserve">le (la) (les) requérant(e)(s) a (ont) présenté une demande en vue du placement d'un enfant en conformité avec l'article 36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2.</w:t>
      </w:r>
      <w:r w:rsidRPr="00BA39C1">
        <w:rPr>
          <w:spacing w:val="2"/>
          <w:sz w:val="19"/>
          <w:szCs w:val="19"/>
          <w:lang w:val="fr-CA"/>
        </w:rPr>
        <w:tab/>
        <w:t xml:space="preserve">le nom du (de la) (des) requérant(e)(s) et les renseignements le (la) (les) concernant ont été dûment inscrits au registre central d'adoption en conformité avec l'article 39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3.</w:t>
      </w:r>
      <w:r w:rsidRPr="00BA39C1">
        <w:rPr>
          <w:spacing w:val="2"/>
          <w:sz w:val="19"/>
          <w:szCs w:val="19"/>
          <w:lang w:val="fr-CA"/>
        </w:rPr>
        <w:tab/>
        <w:t xml:space="preserve">le Directeur des services à l'enfant et à la famille a approuvé le placement de l'enfant auprès du (de la) (des) requérant(e)(s), en conformité avec l'article 42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4.</w:t>
      </w:r>
      <w:r w:rsidRPr="00BA39C1">
        <w:rPr>
          <w:spacing w:val="2"/>
          <w:sz w:val="19"/>
          <w:szCs w:val="19"/>
          <w:lang w:val="fr-CA"/>
        </w:rPr>
        <w:tab/>
        <w:t>l'agence consent à placer l'enfant dans le foyer du (de la) (des) requérant(e)(s) en vue de son adoption,</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r w:rsidRPr="00BA39C1">
        <w:rPr>
          <w:spacing w:val="2"/>
          <w:sz w:val="19"/>
          <w:szCs w:val="19"/>
          <w:lang w:val="fr-CA"/>
        </w:rPr>
        <w:t>LA PRÉSENTE ENTENTE FAIT FOI DE CE QUI SUIT :</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1.</w:t>
      </w:r>
      <w:r w:rsidRPr="00BA39C1">
        <w:rPr>
          <w:spacing w:val="2"/>
          <w:sz w:val="19"/>
          <w:szCs w:val="19"/>
          <w:lang w:val="fr-CA"/>
        </w:rPr>
        <w:tab/>
        <w:t>Le (La) (Les) requérant(e)(s) convient (conviennent) :</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a)</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à la demande de l'agence, de payer les frais de transport de l'enfant à son (leur) foyer; </w:t>
      </w: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lastRenderedPageBreak/>
        <w:t>b)</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de prendre soin de l'enfant et d'en assurer l'entretien et l'éducation à compter du placement;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c)</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d'aviser immédiatement l'agence ou la personne qu'elle désigne si l'enfant a une maladie grave ou s'il (si elle) ne reçoit plus de soins de sa part ou de leur part;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d)</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d'aviser immédiatement l'agence ou la personne qu'elle désigne de tout changement d'adresse et de faire rapport à l'agence, selon ce qu'elle exige, au sujet du bien-être de l'enfant;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e)</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de remettre immédiatement l'enfant à l'agence si celle-ci l'avise (les avise) que la renonciation volontaire à la tutelle de l'enfant a été révoquée dans les 21 jours suivant la signature, en conformité avec le paragraphe 44(3)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f)</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de remettre immédiatement l'enfant à l'agence si celle-ci estime qu'il est dans l'intérêt supérieur de l'enfant d'être retiré(e) du foyer du (de la) (des) requérant(e)(s) avant qu'une ordonnance d'adoption ne soit rendue;</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g)</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avec l'autorisation de l'agence, de demander au tribunal de rendre une ordonnance d'adoption en conformité avec l'article 49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h)</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de payer les honoraires et les frais approuvés par règlement pour les services fournis dans le cadre du projet d'adoption, qu'une ordonnance d'adoption soit ou non rendue;</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que </w:t>
      </w:r>
      <w:r w:rsidRPr="00BA39C1">
        <w:rPr>
          <w:spacing w:val="2"/>
          <w:sz w:val="19"/>
          <w:szCs w:val="19"/>
          <w:u w:val="single"/>
          <w:lang w:val="fr-CA"/>
        </w:rPr>
        <w:t xml:space="preserve">                                                                    </w:t>
      </w:r>
      <w:r w:rsidRPr="00BA39C1">
        <w:rPr>
          <w:spacing w:val="2"/>
          <w:sz w:val="19"/>
          <w:szCs w:val="19"/>
          <w:lang w:val="fr-CA"/>
        </w:rPr>
        <w:t xml:space="preserve"> a (ont) été informé(e)(s) de la possibilité de conclure un accord de communication prévu par la </w:t>
      </w:r>
      <w:r w:rsidRPr="00BA39C1">
        <w:rPr>
          <w:i/>
          <w:iCs/>
          <w:spacing w:val="2"/>
          <w:sz w:val="19"/>
          <w:szCs w:val="19"/>
          <w:lang w:val="fr-CA"/>
        </w:rPr>
        <w:t>Loi sur l'adoption</w:t>
      </w:r>
      <w:r w:rsidRPr="00BA39C1">
        <w:rPr>
          <w:spacing w:val="2"/>
          <w:sz w:val="19"/>
          <w:szCs w:val="19"/>
          <w:lang w:val="fr-CA"/>
        </w:rPr>
        <w:t xml:space="preserve"> et de l'effet d'un tel accord;</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j)</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que </w:t>
      </w:r>
      <w:r w:rsidRPr="00BA39C1">
        <w:rPr>
          <w:spacing w:val="2"/>
          <w:sz w:val="19"/>
          <w:szCs w:val="19"/>
          <w:u w:val="single"/>
          <w:lang w:val="fr-CA"/>
        </w:rPr>
        <w:t xml:space="preserve">                                                                    </w:t>
      </w:r>
      <w:r w:rsidRPr="00BA39C1">
        <w:rPr>
          <w:spacing w:val="2"/>
          <w:sz w:val="19"/>
          <w:szCs w:val="19"/>
          <w:lang w:val="fr-CA"/>
        </w:rPr>
        <w:t xml:space="preserve"> a (ont) été informé(e)(s) de l'aide financière destinée à la personne qui adopte un enfant, laquelle aide peut être autorisée par le Directeur des services à l'enfant et à la famille en vertu de l'article 34 de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k)</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que si une ordonnance d'adoption est rendue au Manitoba par suite de la présente entente,</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r w:rsidRPr="00BA39C1">
        <w:rPr>
          <w:spacing w:val="2"/>
          <w:sz w:val="19"/>
          <w:szCs w:val="19"/>
          <w:lang w:val="fr-CA"/>
        </w:rPr>
        <w:tab/>
      </w:r>
      <w:r w:rsidRPr="00BA39C1">
        <w:rPr>
          <w:spacing w:val="2"/>
          <w:sz w:val="19"/>
          <w:szCs w:val="19"/>
          <w:lang w:val="fr-CA"/>
        </w:rPr>
        <w:tab/>
      </w:r>
      <w:r w:rsidRPr="00BA39C1">
        <w:rPr>
          <w:spacing w:val="2"/>
          <w:sz w:val="19"/>
          <w:szCs w:val="19"/>
          <w:u w:val="single"/>
          <w:lang w:val="fr-CA"/>
        </w:rPr>
        <w:t xml:space="preserve">                                                </w:t>
      </w:r>
      <w:r w:rsidRPr="00BA39C1">
        <w:rPr>
          <w:spacing w:val="2"/>
          <w:sz w:val="19"/>
          <w:szCs w:val="19"/>
          <w:lang w:val="fr-CA"/>
        </w:rPr>
        <w:t xml:space="preserve"> </w:t>
      </w:r>
      <w:proofErr w:type="gramStart"/>
      <w:r w:rsidRPr="00BA39C1">
        <w:rPr>
          <w:spacing w:val="2"/>
          <w:sz w:val="19"/>
          <w:szCs w:val="19"/>
          <w:lang w:val="fr-CA"/>
        </w:rPr>
        <w:t>a</w:t>
      </w:r>
      <w:proofErr w:type="gramEnd"/>
      <w:r w:rsidRPr="00BA39C1">
        <w:rPr>
          <w:spacing w:val="2"/>
          <w:sz w:val="19"/>
          <w:szCs w:val="19"/>
          <w:lang w:val="fr-CA"/>
        </w:rPr>
        <w:t xml:space="preserve"> (ont) obtenu les renseignements suivants :</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les parents adoptifs peuvent, au nom de l'enfant, s'inscrire au registre </w:t>
      </w:r>
      <w:proofErr w:type="spellStart"/>
      <w:r w:rsidRPr="00BA39C1">
        <w:rPr>
          <w:spacing w:val="2"/>
          <w:sz w:val="19"/>
          <w:szCs w:val="19"/>
          <w:lang w:val="fr-CA"/>
        </w:rPr>
        <w:t>postadoption</w:t>
      </w:r>
      <w:proofErr w:type="spellEnd"/>
      <w:r w:rsidRPr="00BA39C1">
        <w:rPr>
          <w:spacing w:val="2"/>
          <w:sz w:val="19"/>
          <w:szCs w:val="19"/>
          <w:lang w:val="fr-CA"/>
        </w:rPr>
        <w:t xml:space="preserve"> afin de demander au directeur de retrouver les parents naturels de l'enfant ou ses frères et </w:t>
      </w:r>
      <w:proofErr w:type="spellStart"/>
      <w:r w:rsidRPr="00BA39C1">
        <w:rPr>
          <w:spacing w:val="2"/>
          <w:sz w:val="19"/>
          <w:szCs w:val="19"/>
          <w:lang w:val="fr-CA"/>
        </w:rPr>
        <w:t>soeurs</w:t>
      </w:r>
      <w:proofErr w:type="spellEnd"/>
      <w:r w:rsidRPr="00BA39C1">
        <w:rPr>
          <w:spacing w:val="2"/>
          <w:sz w:val="19"/>
          <w:szCs w:val="19"/>
          <w:lang w:val="fr-CA"/>
        </w:rPr>
        <w:t xml:space="preserve"> naturels adultes (si l'enfant est âgé(e) d'au moins 12 ans, il ou elle doit toutefois accorder son consentement),</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l'inscription des parents adoptifs cesse d'être valide lorsque l'enfant adopté(e) devient adulte à moins qu'il ou elle ne consente au maintien de l'inscription,</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(iii)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dès son seizième anniversaire, l'enfant adopté(e) peut déposer au registre </w:t>
      </w:r>
      <w:proofErr w:type="spellStart"/>
      <w:r w:rsidRPr="00BA39C1">
        <w:rPr>
          <w:spacing w:val="2"/>
          <w:sz w:val="19"/>
          <w:szCs w:val="19"/>
          <w:lang w:val="fr-CA"/>
        </w:rPr>
        <w:t>postadoption</w:t>
      </w:r>
      <w:proofErr w:type="spellEnd"/>
      <w:r w:rsidRPr="00BA39C1">
        <w:rPr>
          <w:spacing w:val="2"/>
          <w:sz w:val="19"/>
          <w:szCs w:val="19"/>
          <w:lang w:val="fr-CA"/>
        </w:rPr>
        <w:t xml:space="preserve"> une acceptation limitée de prise de contact faisant état des contacts qu'il ou elle désire avoir, le cas échéant, avec ses parents naturels,</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(iv)</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si l'enfant adopté(e) dépose une acceptation limitée de prise de contact, il ou elle peut l'accompagner :</w:t>
      </w:r>
    </w:p>
    <w:p w:rsidR="00861BC2" w:rsidRPr="00BA39C1" w:rsidRDefault="00861BC2" w:rsidP="001244F4">
      <w:pPr>
        <w:tabs>
          <w:tab w:val="left" w:pos="280"/>
          <w:tab w:val="left" w:pos="640"/>
          <w:tab w:val="left" w:pos="1116"/>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530"/>
        <w:jc w:val="both"/>
        <w:rPr>
          <w:spacing w:val="2"/>
          <w:sz w:val="19"/>
          <w:szCs w:val="19"/>
          <w:lang w:val="fr-CA"/>
        </w:rPr>
      </w:pPr>
      <w:r w:rsidRPr="00BA39C1">
        <w:rPr>
          <w:spacing w:val="2"/>
          <w:sz w:val="19"/>
          <w:szCs w:val="19"/>
          <w:lang w:val="fr-CA"/>
        </w:rPr>
        <w:t>(A)</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d'une indication de ses préférences en ce qui a trait aux contacts éventuels souhaités,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530"/>
        <w:jc w:val="both"/>
        <w:rPr>
          <w:spacing w:val="2"/>
          <w:sz w:val="19"/>
          <w:szCs w:val="19"/>
          <w:lang w:val="fr-CA"/>
        </w:rPr>
      </w:pPr>
      <w:r w:rsidRPr="00BA39C1">
        <w:rPr>
          <w:spacing w:val="2"/>
          <w:sz w:val="19"/>
          <w:szCs w:val="19"/>
          <w:lang w:val="fr-CA"/>
        </w:rPr>
        <w:t>(B)</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d'une explication de ses préférences en ce qui a trait aux contacts,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ind w:left="1530"/>
        <w:jc w:val="both"/>
        <w:rPr>
          <w:spacing w:val="2"/>
          <w:sz w:val="19"/>
          <w:szCs w:val="19"/>
          <w:lang w:val="fr-CA"/>
        </w:rPr>
      </w:pPr>
      <w:r w:rsidRPr="00BA39C1">
        <w:rPr>
          <w:spacing w:val="2"/>
          <w:sz w:val="19"/>
          <w:szCs w:val="19"/>
          <w:lang w:val="fr-CA"/>
        </w:rPr>
        <w:t>(C)</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d'un résumé des renseignements en sa possession sur ses antécédents médicaux et sociaux et ceux de sa famille,</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530"/>
        <w:jc w:val="both"/>
        <w:rPr>
          <w:spacing w:val="2"/>
          <w:sz w:val="19"/>
          <w:szCs w:val="19"/>
          <w:lang w:val="fr-CA"/>
        </w:rPr>
      </w:pPr>
      <w:r w:rsidRPr="00BA39C1">
        <w:rPr>
          <w:spacing w:val="2"/>
          <w:sz w:val="19"/>
          <w:szCs w:val="19"/>
          <w:lang w:val="fr-CA"/>
        </w:rPr>
        <w:t>(D)</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des autres renseignements non signalétiques qu'il ou elle juge pertinents,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lastRenderedPageBreak/>
        <w:t>(v)</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l'enfant adopté(e) peut annuler l'acceptation limitée de prise de contact à tout moment en remettant un avis à cet effet au directeur, en la forme et de la manière que celui-ci juge acceptables,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(vi)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dès son dix-huitième anniversaire, l'enfant adopté(e) peut demander au directeur de lui fournir une copie de son bulletin d'enregistrement de naissance antérieur à l'adoption (établi au Manitoba) ou de lui communiquer des renseignements sur l'enregistrement de sa naissance ayant eu lieu à l'extérieur de la province avant son adoption,</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(vii)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dès le dix-huitième anniversaire de l'enfant adopté(e), ses parents naturels mentionnés sur le bulletin d'enregistrement de naissance antérieur à l'adoption (établi au Manitoba) peuvent demander au directeur de leur fournir une copie de ce document et du bulletin d'enregistrement de naissance de substitution (dont seront expurgés les renseignements signalétiques au sujet des parents adoptifs),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(viii)</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dès son dix-huitième anniversaire, l'enfant adopté(e) au Manitoba peut s'inscrire au registre </w:t>
      </w:r>
      <w:proofErr w:type="spellStart"/>
      <w:r w:rsidRPr="00BA39C1">
        <w:rPr>
          <w:spacing w:val="2"/>
          <w:sz w:val="19"/>
          <w:szCs w:val="19"/>
          <w:lang w:val="fr-CA"/>
        </w:rPr>
        <w:t>postadoption</w:t>
      </w:r>
      <w:proofErr w:type="spellEnd"/>
      <w:r w:rsidRPr="00BA39C1">
        <w:rPr>
          <w:spacing w:val="2"/>
          <w:sz w:val="19"/>
          <w:szCs w:val="19"/>
          <w:lang w:val="fr-CA"/>
        </w:rPr>
        <w:t xml:space="preserve"> afin de demander au directeur de retrouver ses parents naturels ou ses frères et </w:t>
      </w:r>
      <w:proofErr w:type="spellStart"/>
      <w:r w:rsidRPr="00BA39C1">
        <w:rPr>
          <w:spacing w:val="2"/>
          <w:sz w:val="19"/>
          <w:szCs w:val="19"/>
          <w:lang w:val="fr-CA"/>
        </w:rPr>
        <w:t>soeurs</w:t>
      </w:r>
      <w:proofErr w:type="spellEnd"/>
      <w:r w:rsidRPr="00BA39C1">
        <w:rPr>
          <w:spacing w:val="2"/>
          <w:sz w:val="19"/>
          <w:szCs w:val="19"/>
          <w:lang w:val="fr-CA"/>
        </w:rPr>
        <w:t xml:space="preserve"> naturels adultes,</w:t>
      </w:r>
    </w:p>
    <w:p w:rsidR="00861BC2" w:rsidRPr="00BA39C1" w:rsidRDefault="00861BC2" w:rsidP="001244F4">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1244F4">
      <w:pPr>
        <w:tabs>
          <w:tab w:val="left" w:pos="280"/>
          <w:tab w:val="left" w:pos="640"/>
          <w:tab w:val="left" w:pos="1116"/>
          <w:tab w:val="left" w:pos="1530"/>
          <w:tab w:val="left" w:pos="2340"/>
          <w:tab w:val="left" w:pos="4500"/>
          <w:tab w:val="left" w:pos="5220"/>
          <w:tab w:val="left" w:pos="7380"/>
        </w:tabs>
        <w:ind w:left="1116"/>
        <w:jc w:val="both"/>
        <w:rPr>
          <w:spacing w:val="2"/>
          <w:sz w:val="19"/>
          <w:szCs w:val="19"/>
          <w:lang w:val="fr-CA"/>
        </w:rPr>
      </w:pPr>
      <w:r w:rsidRPr="00BA39C1">
        <w:rPr>
          <w:spacing w:val="2"/>
          <w:sz w:val="19"/>
          <w:szCs w:val="19"/>
          <w:lang w:val="fr-CA"/>
        </w:rPr>
        <w:t>(ix)</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la communication de renseignements signalétiques ou les contacts personnels n'ont lieu qu'en conformité avec la </w:t>
      </w:r>
      <w:r w:rsidRPr="00BA39C1">
        <w:rPr>
          <w:i/>
          <w:iCs/>
          <w:spacing w:val="2"/>
          <w:sz w:val="19"/>
          <w:szCs w:val="19"/>
          <w:lang w:val="fr-CA"/>
        </w:rPr>
        <w:t>Loi sur l'adoption</w:t>
      </w:r>
      <w:r w:rsidRPr="00BA39C1">
        <w:rPr>
          <w:spacing w:val="2"/>
          <w:sz w:val="19"/>
          <w:szCs w:val="19"/>
          <w:lang w:val="fr-CA"/>
        </w:rPr>
        <w:t>.</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bookmarkStart w:id="0" w:name="_GoBack"/>
      <w:bookmarkEnd w:id="0"/>
    </w:p>
    <w:p w:rsidR="00861BC2" w:rsidRPr="00BA39C1" w:rsidRDefault="00861BC2" w:rsidP="00861BC2">
      <w:pPr>
        <w:tabs>
          <w:tab w:val="left" w:pos="280"/>
          <w:tab w:val="left" w:pos="640"/>
          <w:tab w:val="left" w:pos="1116"/>
          <w:tab w:val="left" w:pos="1530"/>
          <w:tab w:val="left" w:pos="2340"/>
          <w:tab w:val="left" w:pos="4500"/>
          <w:tab w:val="left" w:pos="5220"/>
          <w:tab w:val="left" w:pos="7380"/>
        </w:tabs>
        <w:ind w:left="280" w:hanging="280"/>
        <w:jc w:val="both"/>
        <w:rPr>
          <w:spacing w:val="2"/>
          <w:sz w:val="19"/>
          <w:szCs w:val="19"/>
          <w:lang w:val="fr-CA"/>
        </w:rPr>
      </w:pPr>
      <w:r w:rsidRPr="00BA39C1">
        <w:rPr>
          <w:spacing w:val="2"/>
          <w:sz w:val="19"/>
          <w:szCs w:val="19"/>
          <w:lang w:val="fr-CA"/>
        </w:rPr>
        <w:t>2.</w:t>
      </w:r>
      <w:r w:rsidRPr="00BA39C1">
        <w:rPr>
          <w:spacing w:val="2"/>
          <w:sz w:val="19"/>
          <w:szCs w:val="19"/>
          <w:lang w:val="fr-CA"/>
        </w:rPr>
        <w:tab/>
        <w:t>L'agence convient de ce qui suit :</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a)</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 xml:space="preserve">elle consentira à l'adoption de l'enfant par le (la) (les) requérant(e)(s) si elle estime qu'il est dans l'intérêt supérieur de l'enfant de le faire et que toutes les exigences de la </w:t>
      </w:r>
      <w:r w:rsidRPr="00BA39C1">
        <w:rPr>
          <w:i/>
          <w:iCs/>
          <w:spacing w:val="2"/>
          <w:sz w:val="19"/>
          <w:szCs w:val="19"/>
          <w:lang w:val="fr-CA"/>
        </w:rPr>
        <w:t xml:space="preserve">Loi sur l'adoption </w:t>
      </w:r>
      <w:r w:rsidRPr="00BA39C1">
        <w:rPr>
          <w:spacing w:val="2"/>
          <w:sz w:val="19"/>
          <w:szCs w:val="19"/>
          <w:lang w:val="fr-CA"/>
        </w:rPr>
        <w:t>ont été remplies;</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b)</w:t>
      </w:r>
      <w:r w:rsidR="00072B72">
        <w:rPr>
          <w:spacing w:val="2"/>
          <w:sz w:val="19"/>
          <w:szCs w:val="19"/>
        </w:rPr>
        <w:fldChar w:fldCharType="begin"/>
      </w:r>
      <w:r w:rsidRPr="00BA39C1">
        <w:rPr>
          <w:spacing w:val="2"/>
          <w:sz w:val="19"/>
          <w:szCs w:val="19"/>
          <w:lang w:val="fr-CA"/>
        </w:rPr>
        <w:instrText>ADVANCE \r 3</w:instrText>
      </w:r>
      <w:r w:rsidR="00072B72">
        <w:rPr>
          <w:spacing w:val="2"/>
          <w:sz w:val="19"/>
          <w:szCs w:val="19"/>
        </w:rPr>
        <w:fldChar w:fldCharType="end"/>
      </w:r>
      <w:r w:rsidRPr="00BA39C1">
        <w:rPr>
          <w:spacing w:val="2"/>
          <w:sz w:val="19"/>
          <w:szCs w:val="19"/>
          <w:lang w:val="fr-CA"/>
        </w:rPr>
        <w:t>elle consent par les présentes à tout traitement médical ou à toute opération chirurgicale qu'un médecin estime nécessaire à la santé et au bien-être de l'enfant.</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9"/>
          <w:szCs w:val="19"/>
          <w:lang w:val="fr-CA"/>
        </w:rPr>
        <w:t xml:space="preserve">SIGNÉ par le (la) (les) requérant(e)(s) le </w:t>
      </w:r>
      <w:r w:rsidRPr="00BA39C1">
        <w:rPr>
          <w:spacing w:val="2"/>
          <w:sz w:val="19"/>
          <w:szCs w:val="19"/>
          <w:u w:val="single"/>
          <w:lang w:val="fr-CA"/>
        </w:rPr>
        <w:t xml:space="preserve">                                                       </w:t>
      </w:r>
      <w:proofErr w:type="gramStart"/>
      <w:r w:rsidRPr="00BA39C1">
        <w:rPr>
          <w:spacing w:val="2"/>
          <w:sz w:val="19"/>
          <w:szCs w:val="19"/>
          <w:u w:val="single"/>
          <w:lang w:val="fr-CA"/>
        </w:rPr>
        <w:t xml:space="preserve">  </w:t>
      </w:r>
      <w:r w:rsidRPr="00BA39C1">
        <w:rPr>
          <w:spacing w:val="2"/>
          <w:sz w:val="19"/>
          <w:szCs w:val="19"/>
          <w:lang w:val="fr-CA"/>
        </w:rPr>
        <w:t>.</w:t>
      </w:r>
      <w:proofErr w:type="gramEnd"/>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022316"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u w:val="single"/>
          <w:lang w:val="fr-CA"/>
        </w:rPr>
      </w:pPr>
      <w:r w:rsidRPr="00BA39C1">
        <w:rPr>
          <w:spacing w:val="2"/>
          <w:sz w:val="19"/>
          <w:szCs w:val="19"/>
          <w:u w:val="single"/>
          <w:lang w:val="fr-CA"/>
        </w:rPr>
        <w:t xml:space="preserve">                                                                               </w:t>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6"/>
          <w:szCs w:val="16"/>
          <w:lang w:val="fr-CA"/>
        </w:rPr>
        <w:t>Témoin</w:t>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Pr>
          <w:spacing w:val="2"/>
          <w:sz w:val="16"/>
          <w:szCs w:val="16"/>
          <w:lang w:val="fr-CA"/>
        </w:rPr>
        <w:tab/>
      </w:r>
      <w:r w:rsidRPr="00BA39C1">
        <w:rPr>
          <w:spacing w:val="2"/>
          <w:sz w:val="16"/>
          <w:szCs w:val="16"/>
          <w:lang w:val="fr-CA"/>
        </w:rPr>
        <w:t>Requérant(e)</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9"/>
          <w:szCs w:val="19"/>
          <w:u w:val="single"/>
          <w:lang w:val="fr-CA"/>
        </w:rPr>
        <w:t xml:space="preserve">                                                                               </w:t>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sidRPr="00BA39C1">
        <w:rPr>
          <w:spacing w:val="2"/>
          <w:sz w:val="19"/>
          <w:szCs w:val="19"/>
          <w:u w:val="single"/>
          <w:lang w:val="fr-CA"/>
        </w:rPr>
        <w:t xml:space="preserve"> </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6"/>
          <w:szCs w:val="16"/>
          <w:lang w:val="fr-CA"/>
        </w:rPr>
        <w:t>Témoin</w:t>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Pr>
          <w:spacing w:val="2"/>
          <w:sz w:val="16"/>
          <w:szCs w:val="16"/>
          <w:lang w:val="fr-CA"/>
        </w:rPr>
        <w:tab/>
      </w:r>
      <w:r w:rsidRPr="00BA39C1">
        <w:rPr>
          <w:spacing w:val="2"/>
          <w:sz w:val="16"/>
          <w:szCs w:val="16"/>
          <w:lang w:val="fr-CA"/>
        </w:rPr>
        <w:t>Requérant(e)</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9"/>
          <w:szCs w:val="19"/>
          <w:lang w:val="fr-CA"/>
        </w:rPr>
        <w:t xml:space="preserve">SIGNÉ au nom de l'agence le </w:t>
      </w:r>
      <w:r w:rsidRPr="00BA39C1">
        <w:rPr>
          <w:spacing w:val="2"/>
          <w:sz w:val="19"/>
          <w:szCs w:val="19"/>
          <w:u w:val="single"/>
          <w:lang w:val="fr-CA"/>
        </w:rPr>
        <w:t xml:space="preserve">                                                                                         </w:t>
      </w:r>
      <w:proofErr w:type="gramStart"/>
      <w:r w:rsidRPr="00BA39C1">
        <w:rPr>
          <w:spacing w:val="2"/>
          <w:sz w:val="19"/>
          <w:szCs w:val="19"/>
          <w:u w:val="single"/>
          <w:lang w:val="fr-CA"/>
        </w:rPr>
        <w:t xml:space="preserve">  </w:t>
      </w:r>
      <w:r w:rsidRPr="00BA39C1">
        <w:rPr>
          <w:spacing w:val="2"/>
          <w:sz w:val="19"/>
          <w:szCs w:val="19"/>
          <w:lang w:val="fr-CA"/>
        </w:rPr>
        <w:t>.</w:t>
      </w:r>
      <w:proofErr w:type="gramEnd"/>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9"/>
          <w:szCs w:val="19"/>
          <w:u w:val="single"/>
          <w:lang w:val="fr-CA"/>
        </w:rPr>
        <w:t xml:space="preserve">                                                                               </w:t>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sidRPr="00BA39C1">
        <w:rPr>
          <w:spacing w:val="2"/>
          <w:sz w:val="19"/>
          <w:szCs w:val="19"/>
          <w:u w:val="single"/>
          <w:lang w:val="fr-CA"/>
        </w:rPr>
        <w:t xml:space="preserve"> </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r w:rsidRPr="00BA39C1">
        <w:rPr>
          <w:spacing w:val="2"/>
          <w:sz w:val="16"/>
          <w:szCs w:val="16"/>
          <w:lang w:val="fr-CA"/>
        </w:rPr>
        <w:t>Témoin</w:t>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sidRPr="00BA39C1">
        <w:rPr>
          <w:spacing w:val="2"/>
          <w:sz w:val="16"/>
          <w:szCs w:val="16"/>
          <w:lang w:val="fr-CA"/>
        </w:rPr>
        <w:tab/>
      </w:r>
      <w:r>
        <w:rPr>
          <w:spacing w:val="2"/>
          <w:sz w:val="16"/>
          <w:szCs w:val="16"/>
          <w:lang w:val="fr-CA"/>
        </w:rPr>
        <w:tab/>
      </w:r>
      <w:r w:rsidRPr="00BA39C1">
        <w:rPr>
          <w:spacing w:val="2"/>
          <w:sz w:val="16"/>
          <w:szCs w:val="16"/>
          <w:lang w:val="fr-CA"/>
        </w:rPr>
        <w:t>Directeur de l'agence/Directeur régional</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both"/>
        <w:rPr>
          <w:spacing w:val="2"/>
          <w:sz w:val="19"/>
          <w:szCs w:val="19"/>
          <w:lang w:val="fr-CA"/>
        </w:rPr>
      </w:pPr>
    </w:p>
    <w:p w:rsidR="00861BC2" w:rsidRDefault="00861BC2" w:rsidP="00861BC2">
      <w:pPr>
        <w:tabs>
          <w:tab w:val="right" w:pos="9718"/>
        </w:tabs>
        <w:rPr>
          <w:spacing w:val="2"/>
          <w:sz w:val="19"/>
          <w:szCs w:val="19"/>
          <w:lang w:val="fr-CA"/>
        </w:rPr>
      </w:pPr>
    </w:p>
    <w:p w:rsidR="00861BC2" w:rsidRPr="00022316" w:rsidRDefault="00861BC2" w:rsidP="00861BC2">
      <w:pPr>
        <w:tabs>
          <w:tab w:val="right" w:pos="9718"/>
        </w:tabs>
        <w:rPr>
          <w:spacing w:val="2"/>
          <w:sz w:val="19"/>
          <w:szCs w:val="19"/>
          <w:u w:val="single"/>
          <w:lang w:val="fr-CA"/>
        </w:rPr>
      </w:pPr>
      <w:r w:rsidRPr="00022316">
        <w:rPr>
          <w:spacing w:val="2"/>
          <w:sz w:val="19"/>
          <w:szCs w:val="19"/>
          <w:u w:val="single"/>
          <w:lang w:val="fr-CA"/>
        </w:rPr>
        <w:tab/>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 xml:space="preserve">Copie 1 – Cour du Banc </w:t>
      </w:r>
      <w:r w:rsidR="0082133C">
        <w:rPr>
          <w:spacing w:val="2"/>
          <w:sz w:val="16"/>
          <w:szCs w:val="16"/>
          <w:lang w:val="fr-CA"/>
        </w:rPr>
        <w:t>du Roi</w:t>
      </w:r>
      <w:r w:rsidRPr="00BA39C1">
        <w:rPr>
          <w:spacing w:val="2"/>
          <w:sz w:val="16"/>
          <w:szCs w:val="16"/>
          <w:lang w:val="fr-CA"/>
        </w:rPr>
        <w:t xml:space="preserve"> (Division de la famille)</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Copie 2 – Dossier de l'enfant</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Copie 3 – Dossier du (de la) (des) requérant(e)(s)</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Copie 4 – Requérant(e)(s)</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Copie 5 – Directeur</w:t>
      </w:r>
    </w:p>
    <w:p w:rsidR="00861BC2" w:rsidRPr="00BA39C1" w:rsidRDefault="00861BC2" w:rsidP="00861BC2">
      <w:pPr>
        <w:tabs>
          <w:tab w:val="left" w:pos="280"/>
          <w:tab w:val="left" w:pos="640"/>
          <w:tab w:val="left" w:pos="1116"/>
          <w:tab w:val="left" w:pos="1530"/>
          <w:tab w:val="left" w:pos="2340"/>
          <w:tab w:val="left" w:pos="4500"/>
          <w:tab w:val="left" w:pos="5220"/>
          <w:tab w:val="left" w:pos="7380"/>
        </w:tabs>
        <w:jc w:val="center"/>
        <w:rPr>
          <w:spacing w:val="2"/>
          <w:sz w:val="16"/>
          <w:szCs w:val="16"/>
          <w:lang w:val="fr-CA"/>
        </w:rPr>
      </w:pPr>
      <w:r w:rsidRPr="00BA39C1">
        <w:rPr>
          <w:spacing w:val="2"/>
          <w:sz w:val="16"/>
          <w:szCs w:val="16"/>
          <w:lang w:val="fr-CA"/>
        </w:rPr>
        <w:t>Les cinq copies doivent être signées et contresignées.</w:t>
      </w:r>
    </w:p>
    <w:sectPr w:rsidR="00861BC2" w:rsidRPr="00BA39C1" w:rsidSect="00A25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2"/>
    <w:rsid w:val="00072B72"/>
    <w:rsid w:val="001244F4"/>
    <w:rsid w:val="00560771"/>
    <w:rsid w:val="006456A2"/>
    <w:rsid w:val="0082133C"/>
    <w:rsid w:val="00861BC2"/>
    <w:rsid w:val="00A256C5"/>
    <w:rsid w:val="00A8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AFCC-2A53-4A4F-8716-04ED355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C2"/>
    <w:pPr>
      <w:autoSpaceDE w:val="0"/>
      <w:autoSpaceDN w:val="0"/>
      <w:adjustRightInd w:val="0"/>
    </w:pPr>
    <w:rPr>
      <w:rFonts w:ascii="BookmanITC Lt BT" w:hAnsi="BookmanITC Lt B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BC2"/>
    <w:rPr>
      <w:rFonts w:ascii="Tahoma" w:hAnsi="Tahoma" w:cs="Tahoma"/>
      <w:sz w:val="16"/>
      <w:szCs w:val="16"/>
    </w:rPr>
  </w:style>
  <w:style w:type="character" w:customStyle="1" w:styleId="BalloonTextChar">
    <w:name w:val="Balloon Text Char"/>
    <w:basedOn w:val="DefaultParagraphFont"/>
    <w:link w:val="BalloonText"/>
    <w:uiPriority w:val="99"/>
    <w:semiHidden/>
    <w:rsid w:val="00861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Trimble</dc:creator>
  <cp:keywords/>
  <cp:lastModifiedBy>Roy, Nathaly (JUS)</cp:lastModifiedBy>
  <cp:revision>4</cp:revision>
  <dcterms:created xsi:type="dcterms:W3CDTF">2022-09-18T19:58:00Z</dcterms:created>
  <dcterms:modified xsi:type="dcterms:W3CDTF">2022-10-18T18:04:00Z</dcterms:modified>
</cp:coreProperties>
</file>