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DFE" w:rsidRPr="007B2D9F" w:rsidRDefault="005C3DFE" w:rsidP="005C3DFE">
      <w:pPr>
        <w:pStyle w:val="CM3"/>
        <w:spacing w:line="360" w:lineRule="auto"/>
        <w:jc w:val="center"/>
        <w:rPr>
          <w:rFonts w:ascii="Arial" w:hAnsi="Arial" w:cs="Arial"/>
          <w:b/>
          <w:color w:val="000000"/>
          <w:lang w:val="fr-CA"/>
        </w:rPr>
      </w:pPr>
      <w:r w:rsidRPr="007B2D9F">
        <w:rPr>
          <w:rFonts w:ascii="Arial" w:hAnsi="Arial" w:cs="Arial"/>
          <w:b/>
          <w:color w:val="000000"/>
          <w:lang w:val="fr-CA"/>
        </w:rPr>
        <w:t xml:space="preserve">COUR DU BANC </w:t>
      </w:r>
      <w:r>
        <w:rPr>
          <w:rFonts w:ascii="Arial" w:hAnsi="Arial" w:cs="Arial"/>
          <w:b/>
          <w:color w:val="000000"/>
          <w:lang w:val="fr-CA"/>
        </w:rPr>
        <w:t>DU ROI</w:t>
      </w:r>
    </w:p>
    <w:p w:rsidR="005C3DFE" w:rsidRPr="007E5CC8" w:rsidRDefault="005C3DFE" w:rsidP="005C3DFE">
      <w:pPr>
        <w:pStyle w:val="CM3"/>
        <w:spacing w:line="360" w:lineRule="auto"/>
        <w:jc w:val="center"/>
        <w:rPr>
          <w:rFonts w:ascii="Arial" w:hAnsi="Arial" w:cs="Arial"/>
          <w:b/>
          <w:color w:val="000000"/>
          <w:lang w:val="fr-CA"/>
        </w:rPr>
      </w:pPr>
      <w:r w:rsidRPr="007E5CC8">
        <w:rPr>
          <w:rFonts w:ascii="Arial" w:hAnsi="Arial" w:cs="Arial"/>
          <w:b/>
          <w:color w:val="000000"/>
          <w:lang w:val="fr-CA"/>
        </w:rPr>
        <w:t>Centre de ______________</w:t>
      </w:r>
    </w:p>
    <w:p w:rsidR="00D613C3" w:rsidRPr="00367130" w:rsidRDefault="00D613C3">
      <w:pPr>
        <w:rPr>
          <w:rFonts w:ascii="Arial" w:hAnsi="Arial"/>
          <w:sz w:val="22"/>
          <w:lang w:val="fr-CA"/>
        </w:rPr>
      </w:pPr>
    </w:p>
    <w:p w:rsidR="00D613C3" w:rsidRPr="00367130" w:rsidRDefault="00D613C3">
      <w:pPr>
        <w:rPr>
          <w:rFonts w:ascii="Arial" w:hAnsi="Arial"/>
          <w:sz w:val="22"/>
          <w:lang w:val="fr-CA"/>
        </w:rPr>
      </w:pPr>
      <w:r w:rsidRPr="00367130">
        <w:rPr>
          <w:rFonts w:ascii="Arial" w:hAnsi="Arial"/>
          <w:sz w:val="22"/>
          <w:lang w:val="fr-CA"/>
        </w:rPr>
        <w:t>ENTRE :</w:t>
      </w:r>
    </w:p>
    <w:p w:rsidR="001356B5" w:rsidRDefault="001356B5" w:rsidP="001356B5">
      <w:pPr>
        <w:tabs>
          <w:tab w:val="left" w:pos="7380"/>
        </w:tabs>
        <w:jc w:val="center"/>
        <w:rPr>
          <w:rFonts w:ascii="Arial" w:hAnsi="Arial"/>
          <w:sz w:val="22"/>
          <w:lang w:val="fr-CA"/>
        </w:rPr>
      </w:pPr>
    </w:p>
    <w:p w:rsidR="001356B5" w:rsidRDefault="001356B5" w:rsidP="001356B5">
      <w:pPr>
        <w:tabs>
          <w:tab w:val="left" w:pos="7380"/>
        </w:tabs>
        <w:jc w:val="center"/>
        <w:rPr>
          <w:rFonts w:ascii="Arial" w:hAnsi="Arial"/>
          <w:sz w:val="22"/>
          <w:lang w:val="fr-CA"/>
        </w:rPr>
      </w:pPr>
    </w:p>
    <w:p w:rsidR="001356B5" w:rsidRDefault="001356B5" w:rsidP="001356B5">
      <w:pPr>
        <w:tabs>
          <w:tab w:val="left" w:pos="7380"/>
        </w:tabs>
        <w:jc w:val="center"/>
        <w:rPr>
          <w:rFonts w:ascii="Arial" w:hAnsi="Arial"/>
          <w:sz w:val="22"/>
          <w:lang w:val="fr-CA"/>
        </w:rPr>
      </w:pPr>
    </w:p>
    <w:p w:rsidR="00D613C3" w:rsidRPr="00367130" w:rsidRDefault="00D613C3">
      <w:pPr>
        <w:tabs>
          <w:tab w:val="left" w:pos="7380"/>
        </w:tabs>
        <w:jc w:val="right"/>
        <w:rPr>
          <w:rFonts w:ascii="Arial" w:hAnsi="Arial"/>
          <w:sz w:val="22"/>
          <w:lang w:val="fr-CA"/>
        </w:rPr>
      </w:pPr>
      <w:r w:rsidRPr="00367130">
        <w:rPr>
          <w:rFonts w:ascii="Arial" w:hAnsi="Arial"/>
          <w:sz w:val="22"/>
          <w:lang w:val="fr-CA"/>
        </w:rPr>
        <w:tab/>
      </w:r>
      <w:proofErr w:type="gramStart"/>
      <w:r w:rsidRPr="00367130">
        <w:rPr>
          <w:rFonts w:ascii="Arial" w:hAnsi="Arial"/>
          <w:sz w:val="22"/>
          <w:lang w:val="fr-CA"/>
        </w:rPr>
        <w:t>demandeur</w:t>
      </w:r>
      <w:proofErr w:type="gramEnd"/>
      <w:r w:rsidRPr="00367130">
        <w:rPr>
          <w:rFonts w:ascii="Arial" w:hAnsi="Arial"/>
          <w:sz w:val="22"/>
          <w:lang w:val="fr-CA"/>
        </w:rPr>
        <w:t>/requérant,</w:t>
      </w:r>
    </w:p>
    <w:p w:rsidR="00D613C3" w:rsidRPr="00367130" w:rsidRDefault="00D613C3">
      <w:pPr>
        <w:tabs>
          <w:tab w:val="left" w:pos="6480"/>
        </w:tabs>
        <w:rPr>
          <w:rFonts w:ascii="Arial" w:hAnsi="Arial"/>
          <w:sz w:val="22"/>
          <w:lang w:val="fr-CA"/>
        </w:rPr>
      </w:pPr>
    </w:p>
    <w:p w:rsidR="00D613C3" w:rsidRPr="00367130" w:rsidRDefault="00D613C3">
      <w:pPr>
        <w:tabs>
          <w:tab w:val="left" w:pos="6480"/>
        </w:tabs>
        <w:jc w:val="center"/>
        <w:rPr>
          <w:rFonts w:ascii="Arial" w:hAnsi="Arial"/>
          <w:sz w:val="22"/>
          <w:lang w:val="fr-CA"/>
        </w:rPr>
      </w:pPr>
      <w:r w:rsidRPr="00367130">
        <w:rPr>
          <w:rFonts w:ascii="Arial" w:hAnsi="Arial"/>
          <w:sz w:val="22"/>
          <w:lang w:val="fr-CA"/>
        </w:rPr>
        <w:t>- et -</w:t>
      </w:r>
    </w:p>
    <w:p w:rsidR="00D613C3" w:rsidRPr="00367130" w:rsidRDefault="00D613C3" w:rsidP="001356B5">
      <w:pPr>
        <w:tabs>
          <w:tab w:val="left" w:pos="6480"/>
        </w:tabs>
        <w:jc w:val="center"/>
        <w:rPr>
          <w:rFonts w:ascii="Arial" w:hAnsi="Arial"/>
          <w:sz w:val="22"/>
          <w:lang w:val="fr-CA"/>
        </w:rPr>
      </w:pPr>
    </w:p>
    <w:p w:rsidR="00D613C3" w:rsidRDefault="00D613C3" w:rsidP="001356B5">
      <w:pPr>
        <w:tabs>
          <w:tab w:val="left" w:pos="6480"/>
        </w:tabs>
        <w:jc w:val="center"/>
        <w:rPr>
          <w:rFonts w:ascii="Arial" w:hAnsi="Arial"/>
          <w:sz w:val="22"/>
          <w:lang w:val="fr-CA"/>
        </w:rPr>
      </w:pPr>
    </w:p>
    <w:p w:rsidR="005C3DFE" w:rsidRPr="00367130" w:rsidRDefault="005C3DFE" w:rsidP="001356B5">
      <w:pPr>
        <w:tabs>
          <w:tab w:val="left" w:pos="6480"/>
        </w:tabs>
        <w:jc w:val="center"/>
        <w:rPr>
          <w:rFonts w:ascii="Arial" w:hAnsi="Arial"/>
          <w:sz w:val="22"/>
          <w:lang w:val="fr-CA"/>
        </w:rPr>
      </w:pPr>
    </w:p>
    <w:p w:rsidR="00D613C3" w:rsidRPr="00367130" w:rsidRDefault="00D613C3">
      <w:pPr>
        <w:tabs>
          <w:tab w:val="left" w:pos="7380"/>
        </w:tabs>
        <w:jc w:val="right"/>
        <w:rPr>
          <w:rFonts w:ascii="Arial" w:hAnsi="Arial"/>
          <w:sz w:val="22"/>
          <w:lang w:val="fr-CA"/>
        </w:rPr>
      </w:pPr>
      <w:r w:rsidRPr="00367130">
        <w:rPr>
          <w:rFonts w:ascii="Arial" w:hAnsi="Arial"/>
          <w:sz w:val="22"/>
          <w:lang w:val="fr-CA"/>
        </w:rPr>
        <w:tab/>
      </w:r>
      <w:proofErr w:type="gramStart"/>
      <w:r w:rsidRPr="00367130">
        <w:rPr>
          <w:rFonts w:ascii="Arial" w:hAnsi="Arial"/>
          <w:sz w:val="22"/>
          <w:lang w:val="fr-CA"/>
        </w:rPr>
        <w:t>défendeur</w:t>
      </w:r>
      <w:proofErr w:type="gramEnd"/>
      <w:r w:rsidRPr="00367130">
        <w:rPr>
          <w:rFonts w:ascii="Arial" w:hAnsi="Arial"/>
          <w:sz w:val="22"/>
          <w:lang w:val="fr-CA"/>
        </w:rPr>
        <w:t>/intimé.</w:t>
      </w:r>
    </w:p>
    <w:p w:rsidR="00D613C3" w:rsidRPr="00367130" w:rsidRDefault="00D613C3">
      <w:pPr>
        <w:tabs>
          <w:tab w:val="right" w:pos="9360"/>
        </w:tabs>
        <w:rPr>
          <w:rFonts w:ascii="Arial" w:hAnsi="Arial"/>
          <w:b/>
          <w:sz w:val="22"/>
          <w:lang w:val="fr-CA"/>
        </w:rPr>
      </w:pPr>
    </w:p>
    <w:p w:rsidR="00D613C3" w:rsidRPr="00367130" w:rsidRDefault="00D613C3">
      <w:pPr>
        <w:tabs>
          <w:tab w:val="right" w:pos="9360"/>
        </w:tabs>
        <w:rPr>
          <w:rFonts w:ascii="Arial" w:hAnsi="Arial"/>
          <w:b/>
          <w:sz w:val="22"/>
          <w:lang w:val="fr-CA"/>
        </w:rPr>
      </w:pPr>
    </w:p>
    <w:p w:rsidR="00D613C3" w:rsidRPr="00367130" w:rsidRDefault="00D613C3">
      <w:pPr>
        <w:tabs>
          <w:tab w:val="right" w:pos="9360"/>
        </w:tabs>
        <w:rPr>
          <w:rFonts w:ascii="Arial" w:hAnsi="Arial"/>
          <w:b/>
          <w:sz w:val="22"/>
          <w:lang w:val="fr-CA"/>
        </w:rPr>
      </w:pPr>
    </w:p>
    <w:p w:rsidR="00D613C3" w:rsidRPr="00367130" w:rsidRDefault="00D613C3">
      <w:pPr>
        <w:tabs>
          <w:tab w:val="right" w:pos="9360"/>
        </w:tabs>
        <w:rPr>
          <w:rFonts w:ascii="Arial" w:hAnsi="Arial"/>
          <w:b/>
          <w:sz w:val="22"/>
          <w:lang w:val="fr-CA"/>
        </w:rPr>
      </w:pPr>
    </w:p>
    <w:p w:rsidR="00D613C3" w:rsidRPr="00367130" w:rsidRDefault="00D613C3">
      <w:pPr>
        <w:tabs>
          <w:tab w:val="right" w:pos="9360"/>
        </w:tabs>
        <w:rPr>
          <w:rFonts w:ascii="Arial" w:hAnsi="Arial"/>
          <w:b/>
          <w:sz w:val="22"/>
          <w:lang w:val="fr-CA"/>
        </w:rPr>
      </w:pPr>
    </w:p>
    <w:p w:rsidR="00D613C3" w:rsidRPr="00367130" w:rsidRDefault="00D613C3">
      <w:pPr>
        <w:tabs>
          <w:tab w:val="right" w:pos="9360"/>
        </w:tabs>
        <w:rPr>
          <w:rFonts w:ascii="Arial" w:hAnsi="Arial"/>
          <w:b/>
          <w:sz w:val="22"/>
          <w:lang w:val="fr-CA"/>
        </w:rPr>
      </w:pPr>
    </w:p>
    <w:p w:rsidR="00D613C3" w:rsidRPr="00367130" w:rsidRDefault="00D613C3">
      <w:pPr>
        <w:pBdr>
          <w:top w:val="single" w:sz="4" w:space="1" w:color="auto"/>
          <w:bottom w:val="single" w:sz="4" w:space="1" w:color="auto"/>
        </w:pBdr>
        <w:tabs>
          <w:tab w:val="right" w:pos="9360"/>
        </w:tabs>
        <w:rPr>
          <w:rFonts w:ascii="Arial" w:hAnsi="Arial"/>
          <w:b/>
          <w:sz w:val="22"/>
          <w:lang w:val="fr-CA"/>
        </w:rPr>
      </w:pPr>
    </w:p>
    <w:p w:rsidR="00D613C3" w:rsidRPr="00367130" w:rsidRDefault="00D613C3">
      <w:pPr>
        <w:pBdr>
          <w:top w:val="single" w:sz="4" w:space="1" w:color="auto"/>
          <w:bottom w:val="single" w:sz="4" w:space="1" w:color="auto"/>
        </w:pBdr>
        <w:tabs>
          <w:tab w:val="right" w:pos="9360"/>
        </w:tabs>
        <w:rPr>
          <w:rFonts w:ascii="Arial" w:hAnsi="Arial"/>
          <w:b/>
          <w:sz w:val="22"/>
          <w:lang w:val="fr-CA"/>
        </w:rPr>
      </w:pPr>
    </w:p>
    <w:p w:rsidR="00D613C3" w:rsidRPr="00367130" w:rsidRDefault="00D613C3">
      <w:pPr>
        <w:pBdr>
          <w:top w:val="single" w:sz="4" w:space="1" w:color="auto"/>
          <w:bottom w:val="single" w:sz="4" w:space="1" w:color="auto"/>
        </w:pBdr>
        <w:tabs>
          <w:tab w:val="right" w:pos="9360"/>
        </w:tabs>
        <w:jc w:val="center"/>
        <w:rPr>
          <w:rFonts w:ascii="Arial" w:hAnsi="Arial"/>
          <w:b/>
          <w:lang w:val="fr-CA"/>
        </w:rPr>
      </w:pPr>
      <w:r w:rsidRPr="00367130">
        <w:rPr>
          <w:rFonts w:ascii="Arial" w:hAnsi="Arial"/>
          <w:b/>
          <w:lang w:val="fr-CA"/>
        </w:rPr>
        <w:t>ASSIGNATION DE TÉMOIN</w:t>
      </w:r>
    </w:p>
    <w:p w:rsidR="00D613C3" w:rsidRPr="00367130" w:rsidRDefault="00D613C3">
      <w:pPr>
        <w:pBdr>
          <w:top w:val="single" w:sz="4" w:space="1" w:color="auto"/>
          <w:bottom w:val="single" w:sz="4" w:space="1" w:color="auto"/>
        </w:pBdr>
        <w:tabs>
          <w:tab w:val="right" w:pos="9360"/>
        </w:tabs>
        <w:rPr>
          <w:rFonts w:ascii="Arial" w:hAnsi="Arial"/>
          <w:b/>
          <w:sz w:val="22"/>
          <w:lang w:val="fr-CA"/>
        </w:rPr>
      </w:pPr>
    </w:p>
    <w:p w:rsidR="00D613C3" w:rsidRPr="00367130" w:rsidRDefault="00D613C3">
      <w:pPr>
        <w:pBdr>
          <w:top w:val="single" w:sz="4" w:space="1" w:color="auto"/>
          <w:bottom w:val="single" w:sz="4" w:space="1" w:color="auto"/>
        </w:pBdr>
        <w:tabs>
          <w:tab w:val="right" w:pos="9360"/>
        </w:tabs>
        <w:rPr>
          <w:rFonts w:ascii="Arial" w:hAnsi="Arial"/>
          <w:sz w:val="22"/>
          <w:lang w:val="fr-CA"/>
        </w:rPr>
      </w:pPr>
    </w:p>
    <w:p w:rsidR="00D613C3" w:rsidRPr="00367130" w:rsidRDefault="00D613C3">
      <w:pPr>
        <w:tabs>
          <w:tab w:val="right" w:pos="9360"/>
        </w:tabs>
        <w:rPr>
          <w:rFonts w:ascii="Arial" w:hAnsi="Arial"/>
          <w:sz w:val="22"/>
          <w:lang w:val="fr-CA"/>
        </w:rPr>
      </w:pPr>
    </w:p>
    <w:p w:rsidR="00D613C3" w:rsidRPr="00367130" w:rsidRDefault="00D613C3">
      <w:pPr>
        <w:tabs>
          <w:tab w:val="right" w:pos="9360"/>
        </w:tabs>
        <w:rPr>
          <w:rFonts w:ascii="Arial" w:hAnsi="Arial"/>
          <w:sz w:val="22"/>
          <w:lang w:val="fr-CA"/>
        </w:rPr>
      </w:pPr>
    </w:p>
    <w:p w:rsidR="00D613C3" w:rsidRPr="00367130" w:rsidRDefault="00D613C3">
      <w:pPr>
        <w:tabs>
          <w:tab w:val="right" w:pos="9360"/>
        </w:tabs>
        <w:rPr>
          <w:rFonts w:ascii="Arial" w:hAnsi="Arial"/>
          <w:sz w:val="22"/>
          <w:lang w:val="fr-CA"/>
        </w:rPr>
      </w:pPr>
    </w:p>
    <w:p w:rsidR="00D613C3" w:rsidRPr="00367130" w:rsidRDefault="00D613C3">
      <w:pPr>
        <w:tabs>
          <w:tab w:val="right" w:pos="9360"/>
        </w:tabs>
        <w:rPr>
          <w:rFonts w:ascii="Arial" w:hAnsi="Arial"/>
          <w:sz w:val="22"/>
          <w:lang w:val="fr-CA"/>
        </w:rPr>
      </w:pPr>
    </w:p>
    <w:p w:rsidR="00D613C3" w:rsidRPr="00367130" w:rsidRDefault="00D613C3">
      <w:pPr>
        <w:tabs>
          <w:tab w:val="right" w:pos="9360"/>
        </w:tabs>
        <w:rPr>
          <w:rFonts w:ascii="Arial" w:hAnsi="Arial"/>
          <w:sz w:val="22"/>
          <w:lang w:val="fr-CA"/>
        </w:rPr>
      </w:pPr>
    </w:p>
    <w:p w:rsidR="00D613C3" w:rsidRPr="00367130" w:rsidRDefault="00D613C3">
      <w:pPr>
        <w:tabs>
          <w:tab w:val="right" w:pos="9360"/>
        </w:tabs>
        <w:rPr>
          <w:rFonts w:ascii="Arial" w:hAnsi="Arial"/>
          <w:sz w:val="22"/>
          <w:lang w:val="fr-CA"/>
        </w:rPr>
      </w:pPr>
    </w:p>
    <w:p w:rsidR="00D613C3" w:rsidRPr="00367130" w:rsidRDefault="00D613C3">
      <w:pPr>
        <w:tabs>
          <w:tab w:val="right" w:pos="9360"/>
        </w:tabs>
        <w:rPr>
          <w:rFonts w:ascii="Arial" w:hAnsi="Arial"/>
          <w:sz w:val="22"/>
          <w:lang w:val="fr-CA"/>
        </w:rPr>
      </w:pPr>
    </w:p>
    <w:p w:rsidR="00D613C3" w:rsidRPr="00367130" w:rsidRDefault="00D613C3">
      <w:pPr>
        <w:tabs>
          <w:tab w:val="right" w:pos="9360"/>
        </w:tabs>
        <w:rPr>
          <w:rFonts w:ascii="Arial" w:hAnsi="Arial"/>
          <w:sz w:val="22"/>
          <w:lang w:val="fr-CA"/>
        </w:rPr>
      </w:pPr>
    </w:p>
    <w:p w:rsidR="00D613C3" w:rsidRPr="00367130" w:rsidRDefault="00D613C3">
      <w:pPr>
        <w:tabs>
          <w:tab w:val="right" w:pos="9360"/>
        </w:tabs>
        <w:rPr>
          <w:rFonts w:ascii="Arial" w:hAnsi="Arial"/>
          <w:sz w:val="22"/>
          <w:lang w:val="fr-CA"/>
        </w:rPr>
      </w:pPr>
    </w:p>
    <w:p w:rsidR="00D613C3" w:rsidRPr="00367130" w:rsidRDefault="00D613C3">
      <w:pPr>
        <w:tabs>
          <w:tab w:val="right" w:pos="9360"/>
        </w:tabs>
        <w:rPr>
          <w:rFonts w:ascii="Arial" w:hAnsi="Arial"/>
          <w:sz w:val="22"/>
          <w:lang w:val="fr-CA"/>
        </w:rPr>
      </w:pPr>
    </w:p>
    <w:p w:rsidR="00D613C3" w:rsidRPr="00367130" w:rsidRDefault="00D613C3">
      <w:pPr>
        <w:tabs>
          <w:tab w:val="right" w:pos="9360"/>
        </w:tabs>
        <w:rPr>
          <w:rFonts w:ascii="Arial" w:hAnsi="Arial"/>
          <w:sz w:val="22"/>
          <w:lang w:val="fr-CA"/>
        </w:rPr>
      </w:pPr>
    </w:p>
    <w:p w:rsidR="00D613C3" w:rsidRPr="00367130" w:rsidRDefault="00D613C3">
      <w:pPr>
        <w:tabs>
          <w:tab w:val="right" w:pos="9360"/>
        </w:tabs>
        <w:rPr>
          <w:rFonts w:ascii="Arial" w:hAnsi="Arial"/>
          <w:sz w:val="22"/>
          <w:lang w:val="fr-CA"/>
        </w:rPr>
      </w:pPr>
    </w:p>
    <w:p w:rsidR="00D613C3" w:rsidRPr="00367130" w:rsidRDefault="00D613C3">
      <w:pPr>
        <w:tabs>
          <w:tab w:val="right" w:pos="9360"/>
        </w:tabs>
        <w:rPr>
          <w:rFonts w:ascii="Arial" w:hAnsi="Arial"/>
          <w:sz w:val="22"/>
          <w:lang w:val="fr-CA"/>
        </w:rPr>
      </w:pPr>
    </w:p>
    <w:p w:rsidR="00D613C3" w:rsidRPr="00367130" w:rsidRDefault="00D613C3">
      <w:pPr>
        <w:tabs>
          <w:tab w:val="right" w:pos="9360"/>
        </w:tabs>
        <w:rPr>
          <w:rFonts w:ascii="Arial" w:hAnsi="Arial"/>
          <w:sz w:val="22"/>
          <w:lang w:val="fr-CA"/>
        </w:rPr>
      </w:pPr>
    </w:p>
    <w:p w:rsidR="00D613C3" w:rsidRPr="00367130" w:rsidRDefault="00D613C3">
      <w:pPr>
        <w:tabs>
          <w:tab w:val="right" w:pos="9360"/>
        </w:tabs>
        <w:rPr>
          <w:rFonts w:ascii="Arial" w:hAnsi="Arial"/>
          <w:sz w:val="22"/>
          <w:lang w:val="fr-CA"/>
        </w:rPr>
      </w:pPr>
    </w:p>
    <w:p w:rsidR="00D613C3" w:rsidRPr="00367130" w:rsidRDefault="00D613C3">
      <w:pPr>
        <w:tabs>
          <w:tab w:val="right" w:pos="9360"/>
        </w:tabs>
        <w:rPr>
          <w:rFonts w:ascii="Arial" w:hAnsi="Arial"/>
          <w:sz w:val="22"/>
          <w:lang w:val="fr-CA"/>
        </w:rPr>
      </w:pPr>
    </w:p>
    <w:p w:rsidR="00D613C3" w:rsidRPr="00367130" w:rsidRDefault="00D613C3">
      <w:pPr>
        <w:tabs>
          <w:tab w:val="right" w:pos="9360"/>
        </w:tabs>
        <w:rPr>
          <w:rFonts w:ascii="Arial" w:hAnsi="Arial"/>
          <w:sz w:val="22"/>
          <w:lang w:val="fr-CA"/>
        </w:rPr>
      </w:pPr>
    </w:p>
    <w:p w:rsidR="00D613C3" w:rsidRPr="00367130" w:rsidRDefault="00D613C3">
      <w:pPr>
        <w:tabs>
          <w:tab w:val="right" w:pos="9360"/>
        </w:tabs>
        <w:rPr>
          <w:rFonts w:ascii="Arial" w:hAnsi="Arial"/>
          <w:sz w:val="22"/>
          <w:lang w:val="fr-CA"/>
        </w:rPr>
      </w:pPr>
    </w:p>
    <w:tbl>
      <w:tblPr>
        <w:tblW w:w="0" w:type="auto"/>
        <w:jc w:val="center"/>
        <w:tblBorders>
          <w:top w:val="single" w:sz="4" w:space="0" w:color="auto"/>
          <w:bottom w:val="single" w:sz="4" w:space="0" w:color="auto"/>
          <w:insideH w:val="single" w:sz="4" w:space="0" w:color="auto"/>
          <w:insideV w:val="dotted" w:sz="4" w:space="0" w:color="auto"/>
        </w:tblBorders>
        <w:tblLayout w:type="fixed"/>
        <w:tblLook w:val="04A0" w:firstRow="1" w:lastRow="0" w:firstColumn="1" w:lastColumn="0" w:noHBand="0" w:noVBand="1"/>
      </w:tblPr>
      <w:tblGrid>
        <w:gridCol w:w="5245"/>
      </w:tblGrid>
      <w:tr w:rsidR="00D613C3" w:rsidRPr="00B9322E">
        <w:trPr>
          <w:trHeight w:val="510"/>
          <w:jc w:val="center"/>
        </w:trPr>
        <w:tc>
          <w:tcPr>
            <w:tcW w:w="5245" w:type="dxa"/>
          </w:tcPr>
          <w:p w:rsidR="00D613C3" w:rsidRPr="005C3DFE" w:rsidRDefault="00D613C3">
            <w:pPr>
              <w:tabs>
                <w:tab w:val="left" w:pos="6480"/>
              </w:tabs>
              <w:rPr>
                <w:rFonts w:ascii="Arial" w:hAnsi="Arial" w:cs="Arial"/>
                <w:sz w:val="22"/>
                <w:szCs w:val="22"/>
                <w:lang w:val="fr-CA"/>
              </w:rPr>
            </w:pPr>
          </w:p>
        </w:tc>
      </w:tr>
      <w:tr w:rsidR="00D613C3" w:rsidRPr="00B9322E">
        <w:trPr>
          <w:trHeight w:val="510"/>
          <w:jc w:val="center"/>
        </w:trPr>
        <w:tc>
          <w:tcPr>
            <w:tcW w:w="5245" w:type="dxa"/>
          </w:tcPr>
          <w:p w:rsidR="00D613C3" w:rsidRPr="005C3DFE" w:rsidRDefault="00D613C3">
            <w:pPr>
              <w:tabs>
                <w:tab w:val="left" w:pos="6480"/>
              </w:tabs>
              <w:rPr>
                <w:rFonts w:ascii="Arial" w:hAnsi="Arial" w:cs="Arial"/>
                <w:sz w:val="22"/>
                <w:szCs w:val="22"/>
                <w:lang w:val="fr-CA"/>
              </w:rPr>
            </w:pPr>
          </w:p>
        </w:tc>
      </w:tr>
      <w:tr w:rsidR="00D613C3" w:rsidRPr="00B9322E">
        <w:trPr>
          <w:trHeight w:val="510"/>
          <w:jc w:val="center"/>
        </w:trPr>
        <w:tc>
          <w:tcPr>
            <w:tcW w:w="5245" w:type="dxa"/>
          </w:tcPr>
          <w:p w:rsidR="00D613C3" w:rsidRPr="005C3DFE" w:rsidRDefault="00D613C3">
            <w:pPr>
              <w:tabs>
                <w:tab w:val="left" w:pos="6480"/>
              </w:tabs>
              <w:rPr>
                <w:rFonts w:ascii="Arial" w:hAnsi="Arial" w:cs="Arial"/>
                <w:sz w:val="22"/>
                <w:szCs w:val="22"/>
                <w:lang w:val="fr-CA"/>
              </w:rPr>
            </w:pPr>
          </w:p>
        </w:tc>
      </w:tr>
    </w:tbl>
    <w:p w:rsidR="00D613C3" w:rsidRPr="00367130" w:rsidRDefault="00D613C3">
      <w:pPr>
        <w:tabs>
          <w:tab w:val="left" w:pos="7200"/>
          <w:tab w:val="right" w:pos="9720"/>
        </w:tabs>
        <w:jc w:val="center"/>
        <w:rPr>
          <w:rFonts w:ascii="Arial" w:hAnsi="Arial"/>
          <w:i/>
          <w:sz w:val="16"/>
          <w:lang w:val="fr-CA"/>
        </w:rPr>
      </w:pPr>
      <w:r w:rsidRPr="00367130">
        <w:rPr>
          <w:rFonts w:ascii="Arial" w:hAnsi="Arial"/>
          <w:i/>
          <w:sz w:val="16"/>
          <w:lang w:val="fr-CA"/>
        </w:rPr>
        <w:t>(</w:t>
      </w:r>
      <w:proofErr w:type="gramStart"/>
      <w:r w:rsidRPr="00367130">
        <w:rPr>
          <w:rFonts w:ascii="Arial" w:hAnsi="Arial"/>
          <w:i/>
          <w:sz w:val="16"/>
          <w:lang w:val="fr-CA"/>
        </w:rPr>
        <w:t>nom</w:t>
      </w:r>
      <w:proofErr w:type="gramEnd"/>
      <w:r w:rsidRPr="00367130">
        <w:rPr>
          <w:rFonts w:ascii="Arial" w:hAnsi="Arial"/>
          <w:i/>
          <w:sz w:val="16"/>
          <w:lang w:val="fr-CA"/>
        </w:rPr>
        <w:t>, adresse et numéro de téléphone de la partie qui dépose)</w:t>
      </w:r>
    </w:p>
    <w:p w:rsidR="00D613C3" w:rsidRPr="00367130" w:rsidRDefault="00D613C3">
      <w:pPr>
        <w:tabs>
          <w:tab w:val="right" w:pos="9360"/>
        </w:tabs>
        <w:rPr>
          <w:rFonts w:ascii="Arial" w:hAnsi="Arial"/>
          <w:sz w:val="22"/>
          <w:lang w:val="fr-CA"/>
        </w:rPr>
      </w:pPr>
    </w:p>
    <w:p w:rsidR="005C3DFE" w:rsidRPr="007B2D9F" w:rsidRDefault="00D613C3" w:rsidP="005C3DFE">
      <w:pPr>
        <w:pStyle w:val="CM3"/>
        <w:spacing w:line="360" w:lineRule="auto"/>
        <w:jc w:val="center"/>
        <w:rPr>
          <w:rFonts w:ascii="Arial" w:hAnsi="Arial" w:cs="Arial"/>
          <w:b/>
          <w:color w:val="000000"/>
          <w:lang w:val="fr-CA"/>
        </w:rPr>
      </w:pPr>
      <w:r w:rsidRPr="00367130">
        <w:rPr>
          <w:rFonts w:ascii="Arial" w:hAnsi="Arial"/>
          <w:b/>
          <w:lang w:val="fr-CA"/>
        </w:rPr>
        <w:br w:type="page"/>
      </w:r>
      <w:r w:rsidR="005C3DFE" w:rsidRPr="007B2D9F">
        <w:rPr>
          <w:rFonts w:ascii="Arial" w:hAnsi="Arial" w:cs="Arial"/>
          <w:b/>
          <w:color w:val="000000"/>
          <w:lang w:val="fr-CA"/>
        </w:rPr>
        <w:lastRenderedPageBreak/>
        <w:t xml:space="preserve">COUR DU BANC </w:t>
      </w:r>
      <w:r w:rsidR="005C3DFE">
        <w:rPr>
          <w:rFonts w:ascii="Arial" w:hAnsi="Arial" w:cs="Arial"/>
          <w:b/>
          <w:color w:val="000000"/>
          <w:lang w:val="fr-CA"/>
        </w:rPr>
        <w:t>DU ROI</w:t>
      </w:r>
    </w:p>
    <w:p w:rsidR="005C3DFE" w:rsidRPr="007E5CC8" w:rsidRDefault="005C3DFE" w:rsidP="005C3DFE">
      <w:pPr>
        <w:pStyle w:val="CM3"/>
        <w:spacing w:line="360" w:lineRule="auto"/>
        <w:jc w:val="center"/>
        <w:rPr>
          <w:rFonts w:ascii="Arial" w:hAnsi="Arial" w:cs="Arial"/>
          <w:b/>
          <w:color w:val="000000"/>
          <w:lang w:val="fr-CA"/>
        </w:rPr>
      </w:pPr>
      <w:r w:rsidRPr="007E5CC8">
        <w:rPr>
          <w:rFonts w:ascii="Arial" w:hAnsi="Arial" w:cs="Arial"/>
          <w:b/>
          <w:color w:val="000000"/>
          <w:lang w:val="fr-CA"/>
        </w:rPr>
        <w:t>Centre de ______________</w:t>
      </w:r>
    </w:p>
    <w:p w:rsidR="00D613C3" w:rsidRPr="00367130" w:rsidRDefault="00D613C3">
      <w:pPr>
        <w:rPr>
          <w:rFonts w:ascii="Arial" w:hAnsi="Arial"/>
          <w:sz w:val="22"/>
          <w:lang w:val="fr-CA"/>
        </w:rPr>
      </w:pPr>
      <w:r w:rsidRPr="00367130">
        <w:rPr>
          <w:rFonts w:ascii="Arial" w:hAnsi="Arial"/>
          <w:sz w:val="22"/>
          <w:lang w:val="fr-CA"/>
        </w:rPr>
        <w:t>ENTRE :</w:t>
      </w:r>
    </w:p>
    <w:p w:rsidR="00145069" w:rsidRDefault="00145069" w:rsidP="003D6AC1">
      <w:pPr>
        <w:jc w:val="center"/>
        <w:rPr>
          <w:rFonts w:ascii="Arial" w:hAnsi="Arial"/>
          <w:sz w:val="22"/>
          <w:lang w:val="fr-CA"/>
        </w:rPr>
      </w:pPr>
    </w:p>
    <w:p w:rsidR="005C3DFE" w:rsidRPr="00367130" w:rsidRDefault="005C3DFE" w:rsidP="003D6AC1">
      <w:pPr>
        <w:jc w:val="center"/>
        <w:rPr>
          <w:rFonts w:ascii="Arial" w:hAnsi="Arial"/>
          <w:sz w:val="22"/>
          <w:lang w:val="fr-CA"/>
        </w:rPr>
      </w:pPr>
    </w:p>
    <w:p w:rsidR="00D613C3" w:rsidRPr="00367130" w:rsidRDefault="00D613C3">
      <w:pPr>
        <w:tabs>
          <w:tab w:val="left" w:pos="7380"/>
        </w:tabs>
        <w:jc w:val="right"/>
        <w:rPr>
          <w:rFonts w:ascii="Arial" w:hAnsi="Arial"/>
          <w:sz w:val="22"/>
          <w:lang w:val="fr-CA"/>
        </w:rPr>
      </w:pPr>
      <w:proofErr w:type="gramStart"/>
      <w:r w:rsidRPr="00367130">
        <w:rPr>
          <w:rFonts w:ascii="Arial" w:hAnsi="Arial"/>
          <w:sz w:val="22"/>
          <w:lang w:val="fr-CA"/>
        </w:rPr>
        <w:t>demandeur</w:t>
      </w:r>
      <w:proofErr w:type="gramEnd"/>
      <w:r w:rsidRPr="00367130">
        <w:rPr>
          <w:rFonts w:ascii="Arial" w:hAnsi="Arial"/>
          <w:sz w:val="22"/>
          <w:lang w:val="fr-CA"/>
        </w:rPr>
        <w:t>/requérant,</w:t>
      </w:r>
    </w:p>
    <w:p w:rsidR="00D613C3" w:rsidRPr="00367130" w:rsidRDefault="00D613C3">
      <w:pPr>
        <w:tabs>
          <w:tab w:val="left" w:pos="6480"/>
        </w:tabs>
        <w:jc w:val="center"/>
        <w:rPr>
          <w:rFonts w:ascii="Arial" w:hAnsi="Arial"/>
          <w:sz w:val="22"/>
          <w:lang w:val="fr-CA"/>
        </w:rPr>
      </w:pPr>
      <w:r w:rsidRPr="00367130">
        <w:rPr>
          <w:rFonts w:ascii="Arial" w:hAnsi="Arial"/>
          <w:sz w:val="22"/>
          <w:lang w:val="fr-CA"/>
        </w:rPr>
        <w:t xml:space="preserve">- et </w:t>
      </w:r>
      <w:r w:rsidR="00145069" w:rsidRPr="00367130">
        <w:rPr>
          <w:rFonts w:ascii="Arial" w:hAnsi="Arial"/>
          <w:sz w:val="22"/>
          <w:lang w:val="fr-CA"/>
        </w:rPr>
        <w:t>–</w:t>
      </w:r>
    </w:p>
    <w:p w:rsidR="00145069" w:rsidRDefault="00145069">
      <w:pPr>
        <w:tabs>
          <w:tab w:val="left" w:pos="6480"/>
        </w:tabs>
        <w:jc w:val="center"/>
        <w:rPr>
          <w:rFonts w:ascii="Arial" w:hAnsi="Arial"/>
          <w:sz w:val="22"/>
          <w:lang w:val="fr-CA"/>
        </w:rPr>
      </w:pPr>
    </w:p>
    <w:p w:rsidR="005C3DFE" w:rsidRPr="00367130" w:rsidRDefault="005C3DFE">
      <w:pPr>
        <w:tabs>
          <w:tab w:val="left" w:pos="6480"/>
        </w:tabs>
        <w:jc w:val="center"/>
        <w:rPr>
          <w:rFonts w:ascii="Arial" w:hAnsi="Arial"/>
          <w:sz w:val="22"/>
          <w:lang w:val="fr-CA"/>
        </w:rPr>
      </w:pPr>
    </w:p>
    <w:p w:rsidR="00D613C3" w:rsidRPr="00367130" w:rsidRDefault="00D613C3">
      <w:pPr>
        <w:tabs>
          <w:tab w:val="left" w:pos="7380"/>
        </w:tabs>
        <w:jc w:val="right"/>
        <w:rPr>
          <w:rFonts w:ascii="Arial" w:hAnsi="Arial"/>
          <w:sz w:val="22"/>
          <w:lang w:val="fr-CA"/>
        </w:rPr>
      </w:pPr>
      <w:r w:rsidRPr="00367130">
        <w:rPr>
          <w:rFonts w:ascii="Arial" w:hAnsi="Arial"/>
          <w:sz w:val="22"/>
          <w:lang w:val="fr-CA"/>
        </w:rPr>
        <w:tab/>
      </w:r>
      <w:proofErr w:type="gramStart"/>
      <w:r w:rsidRPr="00367130">
        <w:rPr>
          <w:rFonts w:ascii="Arial" w:hAnsi="Arial"/>
          <w:sz w:val="22"/>
          <w:lang w:val="fr-CA"/>
        </w:rPr>
        <w:t>défendeur</w:t>
      </w:r>
      <w:proofErr w:type="gramEnd"/>
      <w:r w:rsidRPr="00367130">
        <w:rPr>
          <w:rFonts w:ascii="Arial" w:hAnsi="Arial"/>
          <w:sz w:val="22"/>
          <w:lang w:val="fr-CA"/>
        </w:rPr>
        <w:t>/intimé.</w:t>
      </w:r>
    </w:p>
    <w:p w:rsidR="00D613C3" w:rsidRPr="00367130" w:rsidRDefault="00D613C3">
      <w:pPr>
        <w:tabs>
          <w:tab w:val="left" w:pos="7380"/>
        </w:tabs>
        <w:jc w:val="right"/>
        <w:rPr>
          <w:rFonts w:ascii="Arial" w:hAnsi="Arial"/>
          <w:sz w:val="22"/>
          <w:lang w:val="fr-CA"/>
        </w:rPr>
      </w:pPr>
    </w:p>
    <w:p w:rsidR="00D613C3" w:rsidRPr="00367130" w:rsidRDefault="00D613C3">
      <w:pPr>
        <w:tabs>
          <w:tab w:val="right" w:pos="9360"/>
        </w:tabs>
        <w:jc w:val="center"/>
        <w:rPr>
          <w:rFonts w:ascii="Arial" w:hAnsi="Arial"/>
          <w:b/>
          <w:sz w:val="22"/>
          <w:lang w:val="fr-CA"/>
        </w:rPr>
      </w:pPr>
      <w:r w:rsidRPr="00367130">
        <w:rPr>
          <w:rFonts w:ascii="Arial" w:hAnsi="Arial"/>
          <w:b/>
          <w:lang w:val="fr-CA"/>
        </w:rPr>
        <w:t>ASSIGNATION</w:t>
      </w:r>
    </w:p>
    <w:p w:rsidR="00D613C3" w:rsidRPr="00367130" w:rsidRDefault="00D613C3">
      <w:pPr>
        <w:tabs>
          <w:tab w:val="right" w:pos="9360"/>
        </w:tabs>
        <w:rPr>
          <w:rFonts w:ascii="Arial" w:hAnsi="Arial"/>
          <w:sz w:val="16"/>
          <w:lang w:val="fr-CA"/>
        </w:rPr>
      </w:pPr>
    </w:p>
    <w:p w:rsidR="00D613C3" w:rsidRDefault="00CA6F39">
      <w:pPr>
        <w:tabs>
          <w:tab w:val="right" w:pos="9360"/>
        </w:tabs>
        <w:rPr>
          <w:rFonts w:ascii="Arial" w:hAnsi="Arial"/>
          <w:i/>
          <w:sz w:val="18"/>
          <w:lang w:val="fr-CA"/>
        </w:rPr>
      </w:pPr>
      <w:r w:rsidRPr="00367130">
        <w:rPr>
          <w:rFonts w:ascii="Arial" w:hAnsi="Arial" w:cs="Arial"/>
          <w:sz w:val="22"/>
          <w:lang w:val="fr-CA"/>
        </w:rPr>
        <w:t>À</w:t>
      </w:r>
      <w:r w:rsidR="00D613C3" w:rsidRPr="00367130">
        <w:rPr>
          <w:rFonts w:ascii="Arial" w:hAnsi="Arial"/>
          <w:sz w:val="20"/>
          <w:lang w:val="fr-CA"/>
        </w:rPr>
        <w:t xml:space="preserve"> </w:t>
      </w:r>
      <w:r w:rsidR="00D613C3" w:rsidRPr="00367130">
        <w:rPr>
          <w:rFonts w:ascii="Arial" w:hAnsi="Arial"/>
          <w:i/>
          <w:sz w:val="18"/>
          <w:lang w:val="fr-CA"/>
        </w:rPr>
        <w:t>(nom et adresse du témoin)</w:t>
      </w:r>
    </w:p>
    <w:p w:rsidR="005C3DFE" w:rsidRPr="005C3DFE" w:rsidRDefault="005C3DFE">
      <w:pPr>
        <w:tabs>
          <w:tab w:val="right" w:pos="9360"/>
        </w:tabs>
        <w:rPr>
          <w:rFonts w:ascii="Arial" w:hAnsi="Arial"/>
          <w:sz w:val="22"/>
          <w:lang w:val="fr-CA"/>
        </w:rPr>
      </w:pPr>
    </w:p>
    <w:p w:rsidR="00CA6F39" w:rsidRPr="00367130" w:rsidRDefault="00CA6F39" w:rsidP="00CA6F39">
      <w:pPr>
        <w:tabs>
          <w:tab w:val="left" w:pos="720"/>
          <w:tab w:val="right" w:pos="4500"/>
          <w:tab w:val="left" w:pos="4680"/>
          <w:tab w:val="right" w:pos="7740"/>
          <w:tab w:val="left" w:pos="7920"/>
          <w:tab w:val="right" w:pos="9000"/>
          <w:tab w:val="left" w:pos="9180"/>
        </w:tabs>
        <w:jc w:val="both"/>
        <w:rPr>
          <w:rFonts w:ascii="Arial" w:hAnsi="Arial" w:cs="Arial"/>
          <w:sz w:val="22"/>
          <w:lang w:val="fr-CA"/>
        </w:rPr>
      </w:pPr>
    </w:p>
    <w:p w:rsidR="003D6AC1" w:rsidRDefault="00CA6F39" w:rsidP="00CA6F39">
      <w:pPr>
        <w:tabs>
          <w:tab w:val="left" w:pos="720"/>
          <w:tab w:val="right" w:pos="4500"/>
          <w:tab w:val="left" w:pos="4680"/>
          <w:tab w:val="right" w:pos="7740"/>
          <w:tab w:val="left" w:pos="7920"/>
          <w:tab w:val="right" w:pos="9000"/>
          <w:tab w:val="left" w:pos="9180"/>
        </w:tabs>
        <w:ind w:firstLine="720"/>
        <w:jc w:val="both"/>
        <w:rPr>
          <w:rFonts w:ascii="Arial" w:hAnsi="Arial" w:cs="Arial"/>
          <w:sz w:val="22"/>
          <w:lang w:val="fr-CA"/>
        </w:rPr>
      </w:pPr>
      <w:r w:rsidRPr="00367130">
        <w:rPr>
          <w:rFonts w:ascii="Arial" w:hAnsi="Arial" w:cs="Arial"/>
          <w:sz w:val="22"/>
          <w:lang w:val="fr-CA"/>
        </w:rPr>
        <w:t xml:space="preserve">VOUS ÊTES REQUIS(E) DE COMPARAÎTRE DEVANT LE TRIBUNAL d'y témoigner à l'audition </w:t>
      </w:r>
    </w:p>
    <w:p w:rsidR="003D6AC1" w:rsidRPr="003D6AC1" w:rsidRDefault="003D6AC1" w:rsidP="003D6AC1">
      <w:pPr>
        <w:tabs>
          <w:tab w:val="left" w:pos="720"/>
          <w:tab w:val="right" w:pos="4500"/>
          <w:tab w:val="left" w:pos="4680"/>
          <w:tab w:val="right" w:pos="7740"/>
          <w:tab w:val="left" w:pos="7920"/>
          <w:tab w:val="right" w:pos="9000"/>
          <w:tab w:val="left" w:pos="9180"/>
        </w:tabs>
        <w:jc w:val="both"/>
        <w:rPr>
          <w:rFonts w:ascii="Arial" w:hAnsi="Arial" w:cs="Arial"/>
          <w:sz w:val="16"/>
          <w:lang w:val="fr-CA"/>
        </w:rPr>
      </w:pPr>
    </w:p>
    <w:p w:rsidR="00D613C3" w:rsidRPr="005C3DFE" w:rsidRDefault="00CA6F39" w:rsidP="003D6AC1">
      <w:pPr>
        <w:tabs>
          <w:tab w:val="left" w:pos="720"/>
          <w:tab w:val="right" w:pos="4500"/>
          <w:tab w:val="left" w:pos="4680"/>
          <w:tab w:val="right" w:pos="7740"/>
          <w:tab w:val="left" w:pos="7920"/>
          <w:tab w:val="right" w:pos="9000"/>
          <w:tab w:val="left" w:pos="9180"/>
        </w:tabs>
        <w:jc w:val="both"/>
        <w:rPr>
          <w:rFonts w:ascii="Arial" w:hAnsi="Arial"/>
          <w:sz w:val="22"/>
          <w:szCs w:val="22"/>
          <w:lang w:val="fr-CA"/>
        </w:rPr>
      </w:pPr>
      <w:proofErr w:type="gramStart"/>
      <w:r w:rsidRPr="005C3DFE">
        <w:rPr>
          <w:rFonts w:ascii="Arial" w:hAnsi="Arial" w:cs="Arial"/>
          <w:sz w:val="22"/>
          <w:szCs w:val="22"/>
          <w:lang w:val="fr-CA"/>
        </w:rPr>
        <w:t>de</w:t>
      </w:r>
      <w:proofErr w:type="gramEnd"/>
      <w:r w:rsidRPr="005C3DFE">
        <w:rPr>
          <w:rFonts w:ascii="Arial" w:hAnsi="Arial" w:cs="Arial"/>
          <w:sz w:val="22"/>
          <w:szCs w:val="22"/>
          <w:lang w:val="fr-CA"/>
        </w:rPr>
        <w:t xml:space="preserve"> la présente instance le</w:t>
      </w:r>
      <w:r w:rsidR="00D613C3" w:rsidRPr="005C3DFE">
        <w:rPr>
          <w:rFonts w:ascii="Arial" w:hAnsi="Arial"/>
          <w:sz w:val="22"/>
          <w:szCs w:val="22"/>
          <w:lang w:val="fr-CA"/>
        </w:rPr>
        <w:t xml:space="preserve"> ______________ __________________________</w:t>
      </w:r>
      <w:r w:rsidRPr="005C3DFE">
        <w:rPr>
          <w:rFonts w:ascii="Arial" w:hAnsi="Arial"/>
          <w:sz w:val="22"/>
          <w:szCs w:val="22"/>
          <w:lang w:val="fr-CA"/>
        </w:rPr>
        <w:t>,</w:t>
      </w:r>
      <w:r w:rsidR="00D613C3" w:rsidRPr="005C3DFE">
        <w:rPr>
          <w:rFonts w:ascii="Arial" w:hAnsi="Arial"/>
          <w:sz w:val="22"/>
          <w:szCs w:val="22"/>
          <w:lang w:val="fr-CA"/>
        </w:rPr>
        <w:t xml:space="preserve"> à _________, à (au)</w:t>
      </w:r>
    </w:p>
    <w:p w:rsidR="00D613C3" w:rsidRPr="00367130" w:rsidRDefault="00D613C3">
      <w:pPr>
        <w:tabs>
          <w:tab w:val="center" w:pos="2250"/>
          <w:tab w:val="center" w:pos="5040"/>
          <w:tab w:val="center" w:pos="7470"/>
        </w:tabs>
        <w:jc w:val="both"/>
        <w:rPr>
          <w:rFonts w:ascii="Arial" w:hAnsi="Arial"/>
          <w:lang w:val="fr-CA"/>
        </w:rPr>
      </w:pPr>
      <w:r w:rsidRPr="00367130">
        <w:rPr>
          <w:rFonts w:ascii="Arial" w:hAnsi="Arial"/>
          <w:i/>
          <w:sz w:val="18"/>
          <w:lang w:val="fr-CA"/>
        </w:rPr>
        <w:tab/>
        <w:t xml:space="preserve">                                               </w:t>
      </w:r>
      <w:r w:rsidRPr="00367130">
        <w:rPr>
          <w:rFonts w:ascii="Arial" w:hAnsi="Arial"/>
          <w:i/>
          <w:sz w:val="16"/>
          <w:lang w:val="fr-CA"/>
        </w:rPr>
        <w:t>(</w:t>
      </w:r>
      <w:proofErr w:type="gramStart"/>
      <w:r w:rsidRPr="00367130">
        <w:rPr>
          <w:rFonts w:ascii="Arial" w:hAnsi="Arial"/>
          <w:i/>
          <w:sz w:val="16"/>
          <w:lang w:val="fr-CA"/>
        </w:rPr>
        <w:t>jour</w:t>
      </w:r>
      <w:proofErr w:type="gramEnd"/>
      <w:r w:rsidRPr="00367130">
        <w:rPr>
          <w:rFonts w:ascii="Arial" w:hAnsi="Arial"/>
          <w:i/>
          <w:sz w:val="16"/>
          <w:lang w:val="fr-CA"/>
        </w:rPr>
        <w:t xml:space="preserve">) </w:t>
      </w:r>
      <w:r w:rsidRPr="00367130">
        <w:rPr>
          <w:rFonts w:ascii="Arial" w:hAnsi="Arial"/>
          <w:i/>
          <w:sz w:val="16"/>
          <w:lang w:val="fr-CA"/>
        </w:rPr>
        <w:tab/>
        <w:t xml:space="preserve">                                       (date)</w:t>
      </w:r>
      <w:r w:rsidRPr="00367130">
        <w:rPr>
          <w:rFonts w:ascii="Arial" w:hAnsi="Arial"/>
          <w:i/>
          <w:sz w:val="16"/>
          <w:lang w:val="fr-CA"/>
        </w:rPr>
        <w:tab/>
        <w:t xml:space="preserve">           </w:t>
      </w:r>
      <w:r w:rsidR="00CA6F39" w:rsidRPr="00367130">
        <w:rPr>
          <w:rFonts w:ascii="Arial" w:hAnsi="Arial"/>
          <w:i/>
          <w:sz w:val="16"/>
          <w:lang w:val="fr-CA"/>
        </w:rPr>
        <w:t xml:space="preserve">         </w:t>
      </w:r>
      <w:r w:rsidRPr="00367130">
        <w:rPr>
          <w:rFonts w:ascii="Arial" w:hAnsi="Arial"/>
          <w:i/>
          <w:sz w:val="16"/>
          <w:lang w:val="fr-CA"/>
        </w:rPr>
        <w:t xml:space="preserve">  (heure)</w:t>
      </w:r>
    </w:p>
    <w:p w:rsidR="00D613C3" w:rsidRPr="00367130" w:rsidRDefault="00D613C3">
      <w:pPr>
        <w:tabs>
          <w:tab w:val="left" w:pos="720"/>
          <w:tab w:val="right" w:pos="4500"/>
          <w:tab w:val="left" w:pos="4680"/>
          <w:tab w:val="right" w:pos="7740"/>
          <w:tab w:val="left" w:pos="7920"/>
          <w:tab w:val="right" w:pos="9000"/>
          <w:tab w:val="left" w:pos="9180"/>
        </w:tabs>
        <w:jc w:val="both"/>
        <w:rPr>
          <w:rFonts w:ascii="Arial" w:hAnsi="Arial"/>
          <w:sz w:val="16"/>
          <w:lang w:val="fr-CA"/>
        </w:rPr>
      </w:pPr>
    </w:p>
    <w:p w:rsidR="00D613C3" w:rsidRPr="005C3DFE" w:rsidRDefault="00D613C3">
      <w:pPr>
        <w:tabs>
          <w:tab w:val="left" w:pos="720"/>
          <w:tab w:val="right" w:pos="4500"/>
          <w:tab w:val="left" w:pos="4680"/>
          <w:tab w:val="right" w:pos="7740"/>
          <w:tab w:val="left" w:pos="7920"/>
          <w:tab w:val="right" w:pos="9000"/>
          <w:tab w:val="left" w:pos="9180"/>
        </w:tabs>
        <w:jc w:val="both"/>
        <w:rPr>
          <w:rFonts w:ascii="Arial" w:hAnsi="Arial"/>
          <w:sz w:val="22"/>
          <w:lang w:val="fr-CA"/>
        </w:rPr>
      </w:pPr>
      <w:r w:rsidRPr="005C3DFE">
        <w:rPr>
          <w:rFonts w:ascii="Arial" w:hAnsi="Arial"/>
          <w:sz w:val="22"/>
          <w:lang w:val="fr-CA"/>
        </w:rPr>
        <w:t>________________________________________________________________________________,</w:t>
      </w:r>
    </w:p>
    <w:p w:rsidR="00D613C3" w:rsidRPr="00367130" w:rsidRDefault="00CA6F39">
      <w:pPr>
        <w:tabs>
          <w:tab w:val="left" w:pos="720"/>
          <w:tab w:val="right" w:pos="4500"/>
          <w:tab w:val="left" w:pos="4680"/>
          <w:tab w:val="right" w:pos="7740"/>
          <w:tab w:val="left" w:pos="7920"/>
          <w:tab w:val="right" w:pos="9000"/>
          <w:tab w:val="left" w:pos="9180"/>
        </w:tabs>
        <w:spacing w:line="360" w:lineRule="auto"/>
        <w:jc w:val="center"/>
        <w:rPr>
          <w:rFonts w:ascii="Arial" w:hAnsi="Arial"/>
          <w:i/>
          <w:sz w:val="16"/>
          <w:lang w:val="fr-CA"/>
        </w:rPr>
      </w:pPr>
      <w:r w:rsidRPr="00367130">
        <w:rPr>
          <w:rFonts w:ascii="Arial" w:hAnsi="Arial"/>
          <w:i/>
          <w:sz w:val="16"/>
          <w:lang w:val="fr-CA"/>
        </w:rPr>
        <w:t>(</w:t>
      </w:r>
      <w:proofErr w:type="gramStart"/>
      <w:r w:rsidRPr="00367130">
        <w:rPr>
          <w:rFonts w:ascii="Arial" w:hAnsi="Arial"/>
          <w:i/>
          <w:sz w:val="16"/>
          <w:lang w:val="fr-CA"/>
        </w:rPr>
        <w:t>adresse</w:t>
      </w:r>
      <w:proofErr w:type="gramEnd"/>
      <w:r w:rsidRPr="00367130">
        <w:rPr>
          <w:rFonts w:ascii="Arial" w:hAnsi="Arial"/>
          <w:i/>
          <w:sz w:val="16"/>
          <w:lang w:val="fr-CA"/>
        </w:rPr>
        <w:t xml:space="preserve"> du palais de justice</w:t>
      </w:r>
      <w:r w:rsidR="00D613C3" w:rsidRPr="00367130">
        <w:rPr>
          <w:rFonts w:ascii="Arial" w:hAnsi="Arial"/>
          <w:i/>
          <w:sz w:val="16"/>
          <w:lang w:val="fr-CA"/>
        </w:rPr>
        <w:t>)</w:t>
      </w:r>
    </w:p>
    <w:p w:rsidR="00D613C3" w:rsidRPr="00367130" w:rsidRDefault="00D613C3">
      <w:pPr>
        <w:tabs>
          <w:tab w:val="left" w:pos="720"/>
          <w:tab w:val="right" w:pos="4500"/>
          <w:tab w:val="left" w:pos="4680"/>
          <w:tab w:val="right" w:pos="7740"/>
          <w:tab w:val="left" w:pos="7920"/>
          <w:tab w:val="right" w:pos="9000"/>
          <w:tab w:val="left" w:pos="9180"/>
        </w:tabs>
        <w:jc w:val="both"/>
        <w:rPr>
          <w:rFonts w:ascii="Arial" w:hAnsi="Arial"/>
          <w:sz w:val="22"/>
          <w:lang w:val="fr-CA"/>
        </w:rPr>
      </w:pPr>
      <w:r w:rsidRPr="00367130">
        <w:rPr>
          <w:rFonts w:ascii="Arial" w:hAnsi="Arial"/>
          <w:sz w:val="22"/>
          <w:lang w:val="fr-CA"/>
        </w:rPr>
        <w:t xml:space="preserve"> </w:t>
      </w:r>
      <w:proofErr w:type="gramStart"/>
      <w:r w:rsidR="00CA6F39" w:rsidRPr="00367130">
        <w:rPr>
          <w:rFonts w:ascii="Arial" w:hAnsi="Arial" w:cs="Arial"/>
          <w:sz w:val="22"/>
          <w:lang w:val="fr-CA"/>
        </w:rPr>
        <w:t>et</w:t>
      </w:r>
      <w:proofErr w:type="gramEnd"/>
      <w:r w:rsidR="00CA6F39" w:rsidRPr="00367130">
        <w:rPr>
          <w:rFonts w:ascii="Arial" w:hAnsi="Arial" w:cs="Arial"/>
          <w:sz w:val="22"/>
          <w:lang w:val="fr-CA"/>
        </w:rPr>
        <w:t xml:space="preserve"> d'y demeurer jusqu'à ce que votre présence ne soit plus requise</w:t>
      </w:r>
      <w:r w:rsidRPr="00367130">
        <w:rPr>
          <w:rFonts w:ascii="Arial" w:hAnsi="Arial"/>
          <w:sz w:val="22"/>
          <w:lang w:val="fr-CA"/>
        </w:rPr>
        <w:t>.</w:t>
      </w:r>
    </w:p>
    <w:p w:rsidR="00CA6F39" w:rsidRPr="00367130" w:rsidRDefault="00CA6F39">
      <w:pPr>
        <w:tabs>
          <w:tab w:val="left" w:pos="720"/>
          <w:tab w:val="right" w:pos="4500"/>
          <w:tab w:val="left" w:pos="4680"/>
          <w:tab w:val="right" w:pos="7740"/>
          <w:tab w:val="left" w:pos="7920"/>
          <w:tab w:val="right" w:pos="9000"/>
          <w:tab w:val="left" w:pos="9180"/>
        </w:tabs>
        <w:jc w:val="both"/>
        <w:rPr>
          <w:rFonts w:ascii="Arial" w:hAnsi="Arial"/>
          <w:sz w:val="16"/>
          <w:lang w:val="fr-CA"/>
        </w:rPr>
      </w:pPr>
    </w:p>
    <w:p w:rsidR="00D613C3" w:rsidRDefault="00CA6F39">
      <w:pPr>
        <w:tabs>
          <w:tab w:val="left" w:pos="720"/>
          <w:tab w:val="right" w:pos="4500"/>
          <w:tab w:val="left" w:pos="4680"/>
          <w:tab w:val="right" w:pos="7740"/>
          <w:tab w:val="left" w:pos="7920"/>
          <w:tab w:val="right" w:pos="9000"/>
          <w:tab w:val="left" w:pos="9180"/>
        </w:tabs>
        <w:ind w:firstLine="720"/>
        <w:jc w:val="both"/>
        <w:rPr>
          <w:rFonts w:ascii="Arial" w:hAnsi="Arial"/>
          <w:i/>
          <w:sz w:val="18"/>
          <w:lang w:val="fr-CA"/>
        </w:rPr>
      </w:pPr>
      <w:r w:rsidRPr="00367130">
        <w:rPr>
          <w:rFonts w:ascii="Arial" w:hAnsi="Arial" w:cs="Arial"/>
          <w:sz w:val="22"/>
          <w:lang w:val="fr-CA"/>
        </w:rPr>
        <w:t>VOUS ÊTES REQUIS(E) D'APPORTER AVEC VOUS et de produire, à l'audience, les objets et documents suivants :</w:t>
      </w:r>
      <w:r w:rsidRPr="00367130">
        <w:rPr>
          <w:rFonts w:ascii="Arial" w:hAnsi="Arial"/>
          <w:i/>
          <w:sz w:val="18"/>
          <w:lang w:val="fr-CA"/>
        </w:rPr>
        <w:t xml:space="preserve"> </w:t>
      </w:r>
      <w:r w:rsidR="00D613C3" w:rsidRPr="00367130">
        <w:rPr>
          <w:rFonts w:ascii="Arial" w:hAnsi="Arial"/>
          <w:i/>
          <w:sz w:val="18"/>
          <w:lang w:val="fr-CA"/>
        </w:rPr>
        <w:t>(</w:t>
      </w:r>
      <w:r w:rsidRPr="00367130">
        <w:rPr>
          <w:rFonts w:ascii="Arial" w:hAnsi="Arial" w:cs="Arial"/>
          <w:sz w:val="18"/>
          <w:lang w:val="fr-CA"/>
        </w:rPr>
        <w:t>indiquer la nature et la date de chaque document et donner suffisamment de précisions pour permettre d'identifier le document et l'objet.</w:t>
      </w:r>
      <w:r w:rsidR="00D613C3" w:rsidRPr="00367130">
        <w:rPr>
          <w:rFonts w:ascii="Arial" w:hAnsi="Arial"/>
          <w:i/>
          <w:sz w:val="18"/>
          <w:lang w:val="fr-CA"/>
        </w:rPr>
        <w:t>)</w:t>
      </w:r>
    </w:p>
    <w:p w:rsidR="005C3DFE" w:rsidRPr="005C3DFE" w:rsidRDefault="005C3DFE" w:rsidP="005C3DFE">
      <w:pPr>
        <w:tabs>
          <w:tab w:val="left" w:pos="720"/>
          <w:tab w:val="right" w:pos="4500"/>
          <w:tab w:val="left" w:pos="4680"/>
          <w:tab w:val="right" w:pos="7740"/>
          <w:tab w:val="left" w:pos="7920"/>
          <w:tab w:val="right" w:pos="9000"/>
          <w:tab w:val="left" w:pos="9180"/>
        </w:tabs>
        <w:rPr>
          <w:rFonts w:ascii="Arial" w:hAnsi="Arial"/>
          <w:sz w:val="22"/>
          <w:lang w:val="fr-CA"/>
        </w:rPr>
      </w:pPr>
    </w:p>
    <w:p w:rsidR="00D613C3" w:rsidRPr="005C3DFE" w:rsidRDefault="00D613C3" w:rsidP="005C3DFE">
      <w:pPr>
        <w:tabs>
          <w:tab w:val="left" w:pos="720"/>
          <w:tab w:val="right" w:pos="4500"/>
          <w:tab w:val="left" w:pos="4680"/>
          <w:tab w:val="right" w:pos="7740"/>
          <w:tab w:val="left" w:pos="7920"/>
          <w:tab w:val="right" w:pos="9000"/>
          <w:tab w:val="left" w:pos="9180"/>
        </w:tabs>
        <w:rPr>
          <w:rFonts w:ascii="Arial" w:hAnsi="Arial"/>
          <w:sz w:val="22"/>
          <w:lang w:val="fr-CA"/>
        </w:rPr>
      </w:pPr>
    </w:p>
    <w:p w:rsidR="00D613C3" w:rsidRPr="00367130" w:rsidRDefault="00CA6F39">
      <w:pPr>
        <w:tabs>
          <w:tab w:val="left" w:pos="720"/>
          <w:tab w:val="right" w:pos="4500"/>
          <w:tab w:val="left" w:pos="4680"/>
          <w:tab w:val="left" w:pos="4860"/>
          <w:tab w:val="right" w:pos="7200"/>
          <w:tab w:val="left" w:pos="7380"/>
          <w:tab w:val="right" w:pos="8370"/>
          <w:tab w:val="left" w:pos="8550"/>
        </w:tabs>
        <w:ind w:firstLine="720"/>
        <w:jc w:val="both"/>
        <w:rPr>
          <w:rFonts w:ascii="Arial" w:hAnsi="Arial"/>
          <w:lang w:val="fr-CA"/>
        </w:rPr>
      </w:pPr>
      <w:r w:rsidRPr="00367130">
        <w:rPr>
          <w:rFonts w:ascii="Arial" w:hAnsi="Arial" w:cs="Arial"/>
          <w:sz w:val="22"/>
          <w:lang w:val="fr-CA"/>
        </w:rPr>
        <w:t xml:space="preserve">L'INDEMNITÉ DE PRÉSENCE POUR </w:t>
      </w:r>
      <w:r w:rsidR="00D613C3" w:rsidRPr="00367130">
        <w:rPr>
          <w:rFonts w:ascii="Arial" w:hAnsi="Arial"/>
          <w:sz w:val="22"/>
          <w:lang w:val="fr-CA"/>
        </w:rPr>
        <w:t xml:space="preserve">_______ </w:t>
      </w:r>
      <w:r w:rsidR="00D613C3" w:rsidRPr="00367130">
        <w:rPr>
          <w:rFonts w:ascii="Arial" w:hAnsi="Arial"/>
          <w:sz w:val="22"/>
          <w:lang w:val="fr-CA"/>
        </w:rPr>
        <w:tab/>
        <w:t xml:space="preserve">jour(s) est signifiée </w:t>
      </w:r>
      <w:r w:rsidRPr="00367130">
        <w:rPr>
          <w:rFonts w:ascii="Arial" w:hAnsi="Arial" w:cs="Arial"/>
          <w:sz w:val="22"/>
          <w:lang w:val="fr-CA"/>
        </w:rPr>
        <w:t xml:space="preserve">en même temps que la présente assignation de témoin et calculée conformément au tarif B des Règles de la Cour du Banc </w:t>
      </w:r>
      <w:r w:rsidR="005C3DFE">
        <w:rPr>
          <w:rFonts w:ascii="Arial" w:hAnsi="Arial" w:cs="Arial"/>
          <w:sz w:val="22"/>
          <w:lang w:val="fr-CA"/>
        </w:rPr>
        <w:t>du Roi</w:t>
      </w:r>
      <w:r w:rsidRPr="00367130">
        <w:rPr>
          <w:rFonts w:ascii="Arial" w:hAnsi="Arial" w:cs="Arial"/>
          <w:sz w:val="22"/>
          <w:lang w:val="fr-CA"/>
        </w:rPr>
        <w:t>, comme suit</w:t>
      </w:r>
      <w:r w:rsidR="00D613C3" w:rsidRPr="00367130">
        <w:rPr>
          <w:rFonts w:ascii="Arial" w:hAnsi="Arial"/>
          <w:sz w:val="22"/>
          <w:lang w:val="fr-CA"/>
        </w:rPr>
        <w:t>:</w:t>
      </w:r>
    </w:p>
    <w:p w:rsidR="00D613C3" w:rsidRPr="00367130" w:rsidRDefault="00D613C3">
      <w:pPr>
        <w:tabs>
          <w:tab w:val="left" w:pos="720"/>
          <w:tab w:val="right" w:pos="4500"/>
          <w:tab w:val="left" w:pos="4680"/>
          <w:tab w:val="left" w:pos="4860"/>
          <w:tab w:val="right" w:pos="7200"/>
          <w:tab w:val="left" w:pos="7380"/>
          <w:tab w:val="right" w:pos="8370"/>
          <w:tab w:val="left" w:pos="8550"/>
        </w:tabs>
        <w:jc w:val="both"/>
        <w:rPr>
          <w:rFonts w:ascii="Arial" w:hAnsi="Arial"/>
          <w:sz w:val="20"/>
          <w:lang w:val="fr-CA"/>
        </w:rPr>
      </w:pPr>
    </w:p>
    <w:p w:rsidR="00D613C3" w:rsidRPr="005C3DFE" w:rsidRDefault="00CA6F39">
      <w:pPr>
        <w:tabs>
          <w:tab w:val="left" w:pos="720"/>
          <w:tab w:val="left" w:pos="1440"/>
          <w:tab w:val="left" w:pos="5400"/>
          <w:tab w:val="left" w:pos="5760"/>
          <w:tab w:val="right" w:pos="7200"/>
        </w:tabs>
        <w:spacing w:after="60"/>
        <w:ind w:firstLine="709"/>
        <w:jc w:val="both"/>
        <w:rPr>
          <w:rFonts w:ascii="Arial" w:hAnsi="Arial" w:cs="Arial"/>
          <w:sz w:val="22"/>
          <w:szCs w:val="22"/>
          <w:lang w:val="fr-CA"/>
        </w:rPr>
      </w:pPr>
      <w:r w:rsidRPr="005C3DFE">
        <w:rPr>
          <w:rFonts w:ascii="Arial" w:hAnsi="Arial" w:cs="Arial"/>
          <w:sz w:val="22"/>
          <w:szCs w:val="22"/>
          <w:lang w:val="fr-CA"/>
        </w:rPr>
        <w:t>Indemnité de présence</w:t>
      </w:r>
      <w:r w:rsidR="00D613C3" w:rsidRPr="005C3DFE">
        <w:rPr>
          <w:rFonts w:ascii="Arial" w:hAnsi="Arial" w:cs="Arial"/>
          <w:sz w:val="22"/>
          <w:szCs w:val="22"/>
          <w:lang w:val="fr-CA"/>
        </w:rPr>
        <w:t xml:space="preserve"> </w:t>
      </w:r>
      <w:r w:rsidRPr="005C3DFE">
        <w:rPr>
          <w:rFonts w:ascii="Arial" w:hAnsi="Arial" w:cs="Arial"/>
          <w:sz w:val="22"/>
          <w:szCs w:val="22"/>
          <w:u w:val="single"/>
          <w:lang w:val="fr-CA"/>
        </w:rPr>
        <w:t>____</w:t>
      </w:r>
      <w:r w:rsidR="00D613C3" w:rsidRPr="005C3DFE">
        <w:rPr>
          <w:rFonts w:ascii="Arial" w:hAnsi="Arial" w:cs="Arial"/>
          <w:sz w:val="22"/>
          <w:szCs w:val="22"/>
          <w:lang w:val="fr-CA"/>
        </w:rPr>
        <w:t xml:space="preserve"> $ </w:t>
      </w:r>
      <w:r w:rsidR="00956D8E" w:rsidRPr="005C3DFE">
        <w:rPr>
          <w:rFonts w:ascii="Arial" w:hAnsi="Arial" w:cs="Arial"/>
          <w:sz w:val="22"/>
          <w:szCs w:val="22"/>
          <w:lang w:val="fr-CA"/>
        </w:rPr>
        <w:t>par ½ journée</w:t>
      </w:r>
      <w:r w:rsidR="00D613C3" w:rsidRPr="005C3DFE">
        <w:rPr>
          <w:rFonts w:ascii="Arial" w:hAnsi="Arial" w:cs="Arial"/>
          <w:sz w:val="22"/>
          <w:szCs w:val="22"/>
          <w:lang w:val="fr-CA"/>
        </w:rPr>
        <w:tab/>
      </w:r>
      <w:r w:rsidR="00D613C3" w:rsidRPr="005C3DFE">
        <w:rPr>
          <w:rFonts w:ascii="Arial" w:hAnsi="Arial" w:cs="Arial"/>
          <w:sz w:val="22"/>
          <w:szCs w:val="22"/>
          <w:lang w:val="fr-CA"/>
        </w:rPr>
        <w:tab/>
        <w:t>_____________ $</w:t>
      </w:r>
    </w:p>
    <w:p w:rsidR="00D613C3" w:rsidRPr="005C3DFE" w:rsidRDefault="00D613C3">
      <w:pPr>
        <w:tabs>
          <w:tab w:val="left" w:pos="720"/>
          <w:tab w:val="left" w:pos="1440"/>
          <w:tab w:val="left" w:pos="5400"/>
          <w:tab w:val="left" w:pos="5760"/>
          <w:tab w:val="right" w:pos="7200"/>
        </w:tabs>
        <w:spacing w:after="60"/>
        <w:ind w:firstLine="709"/>
        <w:jc w:val="both"/>
        <w:rPr>
          <w:rFonts w:ascii="Arial" w:hAnsi="Arial" w:cs="Arial"/>
          <w:sz w:val="22"/>
          <w:szCs w:val="22"/>
          <w:lang w:val="fr-CA"/>
        </w:rPr>
      </w:pPr>
      <w:r w:rsidRPr="005C3DFE">
        <w:rPr>
          <w:rFonts w:ascii="Arial" w:hAnsi="Arial" w:cs="Arial"/>
          <w:sz w:val="22"/>
          <w:szCs w:val="22"/>
          <w:lang w:val="fr-CA"/>
        </w:rPr>
        <w:t>Indemnité de déplacement</w:t>
      </w:r>
      <w:r w:rsidRPr="005C3DFE">
        <w:rPr>
          <w:rFonts w:ascii="Arial" w:hAnsi="Arial" w:cs="Arial"/>
          <w:sz w:val="22"/>
          <w:szCs w:val="22"/>
          <w:lang w:val="fr-CA"/>
        </w:rPr>
        <w:tab/>
      </w:r>
      <w:r w:rsidRPr="005C3DFE">
        <w:rPr>
          <w:rFonts w:ascii="Arial" w:hAnsi="Arial" w:cs="Arial"/>
          <w:sz w:val="22"/>
          <w:szCs w:val="22"/>
          <w:lang w:val="fr-CA"/>
        </w:rPr>
        <w:tab/>
      </w:r>
      <w:r w:rsidRPr="005C3DFE">
        <w:rPr>
          <w:rFonts w:ascii="Arial" w:hAnsi="Arial" w:cs="Arial"/>
          <w:sz w:val="22"/>
          <w:szCs w:val="22"/>
          <w:lang w:val="fr-CA"/>
        </w:rPr>
        <w:tab/>
        <w:t>_____________ $</w:t>
      </w:r>
    </w:p>
    <w:p w:rsidR="00D613C3" w:rsidRPr="005C3DFE" w:rsidRDefault="00D613C3">
      <w:pPr>
        <w:tabs>
          <w:tab w:val="left" w:pos="720"/>
          <w:tab w:val="left" w:pos="1440"/>
          <w:tab w:val="left" w:pos="5400"/>
          <w:tab w:val="left" w:pos="5760"/>
          <w:tab w:val="right" w:pos="7200"/>
        </w:tabs>
        <w:spacing w:after="60"/>
        <w:ind w:firstLine="709"/>
        <w:jc w:val="both"/>
        <w:rPr>
          <w:rFonts w:ascii="Arial" w:hAnsi="Arial" w:cs="Arial"/>
          <w:sz w:val="22"/>
          <w:szCs w:val="22"/>
          <w:lang w:val="fr-CA"/>
        </w:rPr>
      </w:pPr>
      <w:r w:rsidRPr="005C3DFE">
        <w:rPr>
          <w:rFonts w:ascii="Arial" w:hAnsi="Arial" w:cs="Arial"/>
          <w:sz w:val="22"/>
          <w:szCs w:val="22"/>
          <w:lang w:val="fr-CA"/>
        </w:rPr>
        <w:t xml:space="preserve">Indemnité </w:t>
      </w:r>
      <w:r w:rsidR="00CA6F39" w:rsidRPr="005C3DFE">
        <w:rPr>
          <w:rFonts w:ascii="Arial" w:hAnsi="Arial" w:cs="Arial"/>
          <w:sz w:val="22"/>
          <w:szCs w:val="22"/>
          <w:lang w:val="fr-CA"/>
        </w:rPr>
        <w:t>quotidienne de logement</w:t>
      </w:r>
      <w:r w:rsidRPr="005C3DFE">
        <w:rPr>
          <w:rFonts w:ascii="Arial" w:hAnsi="Arial" w:cs="Arial"/>
          <w:sz w:val="22"/>
          <w:szCs w:val="22"/>
          <w:lang w:val="fr-CA"/>
        </w:rPr>
        <w:t xml:space="preserve">   </w:t>
      </w:r>
      <w:r w:rsidRPr="005C3DFE">
        <w:rPr>
          <w:rFonts w:ascii="Arial" w:hAnsi="Arial" w:cs="Arial"/>
          <w:sz w:val="22"/>
          <w:szCs w:val="22"/>
          <w:lang w:val="fr-CA"/>
        </w:rPr>
        <w:tab/>
      </w:r>
      <w:r w:rsidRPr="005C3DFE">
        <w:rPr>
          <w:rFonts w:ascii="Arial" w:hAnsi="Arial" w:cs="Arial"/>
          <w:sz w:val="22"/>
          <w:szCs w:val="22"/>
          <w:lang w:val="fr-CA"/>
        </w:rPr>
        <w:tab/>
      </w:r>
      <w:r w:rsidRPr="005C3DFE">
        <w:rPr>
          <w:rFonts w:ascii="Arial" w:hAnsi="Arial" w:cs="Arial"/>
          <w:sz w:val="22"/>
          <w:szCs w:val="22"/>
          <w:lang w:val="fr-CA"/>
        </w:rPr>
        <w:tab/>
        <w:t>_____________ $</w:t>
      </w:r>
    </w:p>
    <w:p w:rsidR="00D613C3" w:rsidRPr="005C3DFE" w:rsidRDefault="00D613C3">
      <w:pPr>
        <w:tabs>
          <w:tab w:val="left" w:pos="720"/>
          <w:tab w:val="left" w:pos="1440"/>
          <w:tab w:val="left" w:pos="5400"/>
          <w:tab w:val="left" w:pos="5760"/>
          <w:tab w:val="right" w:pos="7200"/>
        </w:tabs>
        <w:spacing w:after="60"/>
        <w:ind w:firstLine="709"/>
        <w:jc w:val="both"/>
        <w:rPr>
          <w:rFonts w:ascii="Arial" w:hAnsi="Arial" w:cs="Arial"/>
          <w:sz w:val="22"/>
          <w:szCs w:val="22"/>
          <w:lang w:val="fr-CA"/>
        </w:rPr>
      </w:pPr>
      <w:r w:rsidRPr="005C3DFE">
        <w:rPr>
          <w:rFonts w:ascii="Arial" w:hAnsi="Arial" w:cs="Arial"/>
          <w:sz w:val="22"/>
          <w:szCs w:val="22"/>
          <w:lang w:val="fr-CA"/>
        </w:rPr>
        <w:t>TOTAL :</w:t>
      </w:r>
      <w:r w:rsidRPr="005C3DFE">
        <w:rPr>
          <w:rFonts w:ascii="Arial" w:hAnsi="Arial" w:cs="Arial"/>
          <w:sz w:val="22"/>
          <w:szCs w:val="22"/>
          <w:lang w:val="fr-CA"/>
        </w:rPr>
        <w:tab/>
      </w:r>
      <w:r w:rsidRPr="005C3DFE">
        <w:rPr>
          <w:rFonts w:ascii="Arial" w:hAnsi="Arial" w:cs="Arial"/>
          <w:sz w:val="22"/>
          <w:szCs w:val="22"/>
          <w:lang w:val="fr-CA"/>
        </w:rPr>
        <w:tab/>
      </w:r>
      <w:r w:rsidRPr="005C3DFE">
        <w:rPr>
          <w:rFonts w:ascii="Arial" w:hAnsi="Arial" w:cs="Arial"/>
          <w:sz w:val="22"/>
          <w:szCs w:val="22"/>
          <w:lang w:val="fr-CA"/>
        </w:rPr>
        <w:tab/>
      </w:r>
      <w:r w:rsidRPr="005C3DFE">
        <w:rPr>
          <w:rFonts w:ascii="Arial" w:hAnsi="Arial" w:cs="Arial"/>
          <w:sz w:val="22"/>
          <w:szCs w:val="22"/>
          <w:u w:val="single"/>
          <w:lang w:val="fr-CA"/>
        </w:rPr>
        <w:t>_____________</w:t>
      </w:r>
      <w:r w:rsidRPr="005C3DFE">
        <w:rPr>
          <w:rFonts w:ascii="Arial" w:hAnsi="Arial" w:cs="Arial"/>
          <w:sz w:val="22"/>
          <w:szCs w:val="22"/>
          <w:lang w:val="fr-CA"/>
        </w:rPr>
        <w:t xml:space="preserve"> $</w:t>
      </w:r>
    </w:p>
    <w:p w:rsidR="00CA6F39" w:rsidRPr="00367130" w:rsidRDefault="00CA6F39">
      <w:pPr>
        <w:tabs>
          <w:tab w:val="left" w:pos="720"/>
          <w:tab w:val="left" w:pos="1440"/>
          <w:tab w:val="left" w:pos="5400"/>
          <w:tab w:val="left" w:pos="5760"/>
          <w:tab w:val="right" w:pos="7200"/>
        </w:tabs>
        <w:jc w:val="both"/>
        <w:rPr>
          <w:rFonts w:ascii="Arial" w:hAnsi="Arial" w:cs="Arial"/>
          <w:sz w:val="20"/>
          <w:lang w:val="fr-CA"/>
        </w:rPr>
      </w:pPr>
    </w:p>
    <w:p w:rsidR="00D613C3" w:rsidRPr="00367130" w:rsidRDefault="00CA6F39">
      <w:pPr>
        <w:tabs>
          <w:tab w:val="left" w:pos="720"/>
          <w:tab w:val="left" w:pos="1440"/>
          <w:tab w:val="left" w:pos="5400"/>
          <w:tab w:val="left" w:pos="5760"/>
          <w:tab w:val="right" w:pos="7200"/>
        </w:tabs>
        <w:jc w:val="both"/>
        <w:rPr>
          <w:rFonts w:ascii="Arial" w:hAnsi="Arial"/>
          <w:sz w:val="22"/>
          <w:lang w:val="fr-CA"/>
        </w:rPr>
      </w:pPr>
      <w:r w:rsidRPr="00367130">
        <w:rPr>
          <w:rFonts w:ascii="Arial" w:hAnsi="Arial" w:cs="Arial"/>
          <w:sz w:val="22"/>
          <w:lang w:val="fr-CA"/>
        </w:rPr>
        <w:t>Si votre présence est requise pour une plus longue période, vous aurez droit à une indemnité de présence supplémentaire.</w:t>
      </w:r>
    </w:p>
    <w:p w:rsidR="00D613C3" w:rsidRPr="00367130" w:rsidRDefault="00D613C3">
      <w:pPr>
        <w:tabs>
          <w:tab w:val="left" w:pos="720"/>
          <w:tab w:val="left" w:pos="1440"/>
          <w:tab w:val="left" w:pos="5400"/>
          <w:tab w:val="left" w:pos="5760"/>
          <w:tab w:val="right" w:pos="7200"/>
        </w:tabs>
        <w:ind w:firstLine="720"/>
        <w:jc w:val="both"/>
        <w:rPr>
          <w:rFonts w:ascii="Arial" w:hAnsi="Arial"/>
          <w:b/>
          <w:sz w:val="22"/>
          <w:lang w:val="fr-CA"/>
        </w:rPr>
      </w:pPr>
    </w:p>
    <w:p w:rsidR="00D613C3" w:rsidRPr="00367130" w:rsidRDefault="00CA6F39">
      <w:pPr>
        <w:tabs>
          <w:tab w:val="left" w:pos="720"/>
          <w:tab w:val="left" w:pos="1440"/>
          <w:tab w:val="left" w:pos="5400"/>
          <w:tab w:val="left" w:pos="5760"/>
          <w:tab w:val="right" w:pos="7200"/>
        </w:tabs>
        <w:ind w:firstLine="720"/>
        <w:jc w:val="both"/>
        <w:rPr>
          <w:rFonts w:ascii="Arial" w:hAnsi="Arial"/>
          <w:sz w:val="22"/>
          <w:lang w:val="fr-CA"/>
        </w:rPr>
      </w:pPr>
      <w:r w:rsidRPr="00367130">
        <w:rPr>
          <w:rFonts w:ascii="Arial" w:hAnsi="Arial" w:cs="Arial"/>
          <w:sz w:val="22"/>
          <w:lang w:val="fr-CA"/>
        </w:rPr>
        <w:t>SI VOUS NE COMPARAISSEZ PAS OU NE DEMEUREZ PAS PRÉSENT(E) COMME LE REQUIERT LA PRÉSENTE ASSIGNATION DE TÉMOIN, UN MANDAT D'ARRÊT PEUT ÊTRE DÉCERNÉ CONTRE VOUS</w:t>
      </w:r>
      <w:r w:rsidR="00D613C3" w:rsidRPr="00367130">
        <w:rPr>
          <w:rFonts w:ascii="Arial" w:hAnsi="Arial"/>
          <w:sz w:val="22"/>
          <w:lang w:val="fr-CA"/>
        </w:rPr>
        <w:t>.</w:t>
      </w:r>
    </w:p>
    <w:p w:rsidR="00CA6F39" w:rsidRPr="00367130" w:rsidRDefault="00CA6F39">
      <w:pPr>
        <w:tabs>
          <w:tab w:val="left" w:pos="720"/>
          <w:tab w:val="left" w:pos="1440"/>
          <w:tab w:val="left" w:pos="5400"/>
          <w:tab w:val="left" w:pos="5760"/>
          <w:tab w:val="right" w:pos="7200"/>
        </w:tabs>
        <w:jc w:val="both"/>
        <w:rPr>
          <w:rFonts w:ascii="Arial" w:hAnsi="Arial"/>
          <w:b/>
          <w:sz w:val="20"/>
          <w:lang w:val="fr-CA"/>
        </w:rPr>
      </w:pPr>
    </w:p>
    <w:p w:rsidR="00D613C3" w:rsidRPr="00367130" w:rsidRDefault="00D613C3">
      <w:pPr>
        <w:tabs>
          <w:tab w:val="right" w:pos="2520"/>
          <w:tab w:val="left" w:pos="4320"/>
          <w:tab w:val="right" w:pos="9270"/>
        </w:tabs>
        <w:jc w:val="both"/>
        <w:rPr>
          <w:rFonts w:ascii="Arial" w:hAnsi="Arial"/>
          <w:sz w:val="22"/>
          <w:lang w:val="fr-CA"/>
        </w:rPr>
      </w:pPr>
      <w:r w:rsidRPr="00367130">
        <w:rPr>
          <w:rFonts w:ascii="Arial" w:hAnsi="Arial"/>
          <w:sz w:val="22"/>
          <w:lang w:val="fr-CA"/>
        </w:rPr>
        <w:t>__________________________</w:t>
      </w:r>
      <w:r w:rsidRPr="00367130">
        <w:rPr>
          <w:rFonts w:ascii="Arial" w:hAnsi="Arial"/>
          <w:b/>
          <w:sz w:val="22"/>
          <w:lang w:val="fr-CA"/>
        </w:rPr>
        <w:tab/>
      </w:r>
      <w:r w:rsidR="00CA6F39" w:rsidRPr="00367130">
        <w:rPr>
          <w:rFonts w:ascii="Arial" w:hAnsi="Arial" w:cs="Arial"/>
          <w:sz w:val="22"/>
          <w:lang w:val="fr-CA"/>
        </w:rPr>
        <w:t>délivrée par</w:t>
      </w:r>
      <w:r w:rsidR="00CA6F39" w:rsidRPr="00367130">
        <w:rPr>
          <w:rFonts w:ascii="Arial" w:hAnsi="Arial"/>
          <w:sz w:val="22"/>
          <w:lang w:val="fr-CA"/>
        </w:rPr>
        <w:t xml:space="preserve"> </w:t>
      </w:r>
      <w:r w:rsidRPr="00367130">
        <w:rPr>
          <w:rFonts w:ascii="Arial" w:hAnsi="Arial"/>
          <w:sz w:val="22"/>
          <w:lang w:val="fr-CA"/>
        </w:rPr>
        <w:t>______________________________</w:t>
      </w:r>
    </w:p>
    <w:p w:rsidR="00D613C3" w:rsidRPr="00367130" w:rsidRDefault="00CA6F39">
      <w:pPr>
        <w:tabs>
          <w:tab w:val="center" w:pos="1260"/>
          <w:tab w:val="center" w:pos="7290"/>
        </w:tabs>
        <w:jc w:val="both"/>
        <w:rPr>
          <w:rFonts w:ascii="Arial" w:hAnsi="Arial"/>
          <w:sz w:val="18"/>
          <w:lang w:val="fr-CA"/>
        </w:rPr>
      </w:pPr>
      <w:r w:rsidRPr="00367130">
        <w:rPr>
          <w:rFonts w:ascii="Arial" w:hAnsi="Arial"/>
          <w:sz w:val="18"/>
          <w:lang w:val="fr-CA"/>
        </w:rPr>
        <w:tab/>
        <w:t>(</w:t>
      </w:r>
      <w:proofErr w:type="gramStart"/>
      <w:r w:rsidRPr="00367130">
        <w:rPr>
          <w:rFonts w:ascii="Arial" w:hAnsi="Arial"/>
          <w:sz w:val="18"/>
          <w:lang w:val="fr-CA"/>
        </w:rPr>
        <w:t>d</w:t>
      </w:r>
      <w:r w:rsidR="00D613C3" w:rsidRPr="00367130">
        <w:rPr>
          <w:rFonts w:ascii="Arial" w:hAnsi="Arial"/>
          <w:sz w:val="18"/>
          <w:lang w:val="fr-CA"/>
        </w:rPr>
        <w:t>ate</w:t>
      </w:r>
      <w:proofErr w:type="gramEnd"/>
      <w:r w:rsidRPr="00367130">
        <w:rPr>
          <w:rFonts w:ascii="Arial" w:hAnsi="Arial"/>
          <w:sz w:val="16"/>
          <w:lang w:val="fr-CA"/>
        </w:rPr>
        <w:t>)</w:t>
      </w:r>
      <w:r w:rsidR="00D613C3" w:rsidRPr="00367130">
        <w:rPr>
          <w:rFonts w:ascii="Arial" w:hAnsi="Arial"/>
          <w:i/>
          <w:sz w:val="16"/>
          <w:lang w:val="fr-CA"/>
        </w:rPr>
        <w:tab/>
      </w:r>
      <w:r w:rsidRPr="00367130">
        <w:rPr>
          <w:rFonts w:ascii="Arial" w:hAnsi="Arial" w:cs="Arial"/>
          <w:sz w:val="18"/>
          <w:lang w:val="fr-CA"/>
        </w:rPr>
        <w:t>registraire</w:t>
      </w:r>
      <w:r w:rsidRPr="00367130">
        <w:rPr>
          <w:rFonts w:ascii="Arial" w:hAnsi="Arial"/>
          <w:sz w:val="16"/>
          <w:lang w:val="fr-CA"/>
        </w:rPr>
        <w:t xml:space="preserve"> </w:t>
      </w:r>
    </w:p>
    <w:p w:rsidR="00D613C3" w:rsidRPr="005C3DFE" w:rsidRDefault="00D613C3">
      <w:pPr>
        <w:tabs>
          <w:tab w:val="left" w:pos="4320"/>
          <w:tab w:val="center" w:pos="7290"/>
        </w:tabs>
        <w:spacing w:line="300" w:lineRule="auto"/>
        <w:ind w:firstLine="4320"/>
        <w:jc w:val="both"/>
        <w:rPr>
          <w:rFonts w:ascii="Arial" w:hAnsi="Arial"/>
          <w:sz w:val="10"/>
          <w:szCs w:val="22"/>
          <w:lang w:val="fr-CA"/>
        </w:rPr>
      </w:pPr>
    </w:p>
    <w:p w:rsidR="00D613C3" w:rsidRPr="005C3DFE" w:rsidRDefault="00CA6F39">
      <w:pPr>
        <w:tabs>
          <w:tab w:val="left" w:pos="4320"/>
          <w:tab w:val="center" w:pos="7290"/>
        </w:tabs>
        <w:spacing w:line="300" w:lineRule="auto"/>
        <w:ind w:firstLine="4320"/>
        <w:jc w:val="both"/>
        <w:rPr>
          <w:rFonts w:ascii="Arial" w:hAnsi="Arial"/>
          <w:sz w:val="22"/>
          <w:szCs w:val="22"/>
          <w:lang w:val="fr-CA"/>
        </w:rPr>
      </w:pPr>
      <w:r w:rsidRPr="005C3DFE">
        <w:rPr>
          <w:rFonts w:ascii="Arial" w:hAnsi="Arial"/>
          <w:sz w:val="22"/>
          <w:szCs w:val="22"/>
          <w:lang w:val="fr-CA"/>
        </w:rPr>
        <w:tab/>
        <w:t>_______</w:t>
      </w:r>
      <w:r w:rsidR="00D613C3" w:rsidRPr="005C3DFE">
        <w:rPr>
          <w:rFonts w:ascii="Arial" w:hAnsi="Arial"/>
          <w:sz w:val="22"/>
          <w:szCs w:val="22"/>
          <w:lang w:val="fr-CA"/>
        </w:rPr>
        <w:t>_________________________________</w:t>
      </w:r>
    </w:p>
    <w:p w:rsidR="00D613C3" w:rsidRPr="005C3DFE" w:rsidRDefault="00CA6F39">
      <w:pPr>
        <w:tabs>
          <w:tab w:val="left" w:pos="4320"/>
          <w:tab w:val="center" w:pos="7290"/>
        </w:tabs>
        <w:ind w:firstLine="4321"/>
        <w:jc w:val="both"/>
        <w:rPr>
          <w:rFonts w:ascii="Arial" w:hAnsi="Arial"/>
          <w:sz w:val="22"/>
          <w:szCs w:val="22"/>
          <w:lang w:val="fr-CA"/>
        </w:rPr>
      </w:pPr>
      <w:r w:rsidRPr="005C3DFE">
        <w:rPr>
          <w:rFonts w:ascii="Arial" w:hAnsi="Arial"/>
          <w:sz w:val="22"/>
          <w:szCs w:val="22"/>
          <w:lang w:val="fr-CA"/>
        </w:rPr>
        <w:tab/>
        <w:t>___</w:t>
      </w:r>
      <w:r w:rsidR="00D613C3" w:rsidRPr="005C3DFE">
        <w:rPr>
          <w:rFonts w:ascii="Arial" w:hAnsi="Arial"/>
          <w:sz w:val="22"/>
          <w:szCs w:val="22"/>
          <w:lang w:val="fr-CA"/>
        </w:rPr>
        <w:t>_____________________________________</w:t>
      </w:r>
    </w:p>
    <w:p w:rsidR="00D613C3" w:rsidRPr="00367130" w:rsidRDefault="00D613C3">
      <w:pPr>
        <w:tabs>
          <w:tab w:val="left" w:pos="720"/>
          <w:tab w:val="left" w:pos="4320"/>
          <w:tab w:val="center" w:pos="7290"/>
        </w:tabs>
        <w:jc w:val="center"/>
        <w:rPr>
          <w:rFonts w:ascii="Arial" w:hAnsi="Arial"/>
          <w:i/>
          <w:sz w:val="16"/>
          <w:lang w:val="fr-CA"/>
        </w:rPr>
      </w:pPr>
      <w:r w:rsidRPr="00367130">
        <w:rPr>
          <w:rFonts w:ascii="Arial" w:hAnsi="Arial"/>
          <w:i/>
          <w:sz w:val="16"/>
          <w:lang w:val="fr-CA"/>
        </w:rPr>
        <w:t xml:space="preserve">           </w:t>
      </w:r>
      <w:r w:rsidR="00CA6F39" w:rsidRPr="00367130">
        <w:rPr>
          <w:rFonts w:ascii="Arial" w:hAnsi="Arial"/>
          <w:i/>
          <w:sz w:val="16"/>
          <w:lang w:val="fr-CA"/>
        </w:rPr>
        <w:tab/>
      </w:r>
      <w:r w:rsidR="00CA6F39" w:rsidRPr="00367130">
        <w:rPr>
          <w:rFonts w:ascii="Arial" w:hAnsi="Arial"/>
          <w:i/>
          <w:sz w:val="16"/>
          <w:lang w:val="fr-CA"/>
        </w:rPr>
        <w:tab/>
      </w:r>
      <w:r w:rsidRPr="00367130">
        <w:rPr>
          <w:rFonts w:ascii="Arial" w:hAnsi="Arial"/>
          <w:i/>
          <w:sz w:val="16"/>
          <w:lang w:val="fr-CA"/>
        </w:rPr>
        <w:t xml:space="preserve">  (</w:t>
      </w:r>
      <w:proofErr w:type="gramStart"/>
      <w:r w:rsidRPr="00367130">
        <w:rPr>
          <w:rFonts w:ascii="Arial" w:hAnsi="Arial"/>
          <w:i/>
          <w:sz w:val="16"/>
          <w:lang w:val="fr-CA"/>
        </w:rPr>
        <w:t>adresse</w:t>
      </w:r>
      <w:proofErr w:type="gramEnd"/>
      <w:r w:rsidRPr="00367130">
        <w:rPr>
          <w:rFonts w:ascii="Arial" w:hAnsi="Arial"/>
          <w:i/>
          <w:sz w:val="16"/>
          <w:lang w:val="fr-CA"/>
        </w:rPr>
        <w:t xml:space="preserve"> du greffe)</w:t>
      </w:r>
    </w:p>
    <w:p w:rsidR="00D613C3" w:rsidRPr="00367130" w:rsidRDefault="00D613C3">
      <w:pPr>
        <w:tabs>
          <w:tab w:val="left" w:pos="720"/>
          <w:tab w:val="left" w:pos="4320"/>
          <w:tab w:val="center" w:pos="7290"/>
        </w:tabs>
        <w:rPr>
          <w:rFonts w:ascii="Arial" w:hAnsi="Arial"/>
          <w:sz w:val="16"/>
          <w:lang w:val="fr-CA"/>
        </w:rPr>
      </w:pPr>
    </w:p>
    <w:p w:rsidR="00D613C3" w:rsidRDefault="00367130" w:rsidP="00145069">
      <w:pPr>
        <w:tabs>
          <w:tab w:val="left" w:pos="720"/>
          <w:tab w:val="left" w:pos="4320"/>
          <w:tab w:val="center" w:pos="7290"/>
        </w:tabs>
        <w:jc w:val="both"/>
        <w:rPr>
          <w:rFonts w:ascii="Arial" w:hAnsi="Arial"/>
          <w:i/>
          <w:sz w:val="16"/>
          <w:lang w:val="fr-CA"/>
        </w:rPr>
      </w:pPr>
      <w:r w:rsidRPr="00367130">
        <w:rPr>
          <w:rFonts w:ascii="Arial" w:hAnsi="Arial" w:cs="Arial"/>
          <w:sz w:val="22"/>
          <w:lang w:val="fr-CA"/>
        </w:rPr>
        <w:t>La présente assignation de témoin a été délivrée à la demande de la personne suivante et toute demande de renseignements peut lui être envoyée à l'adresse suivante</w:t>
      </w:r>
      <w:r w:rsidR="00D613C3" w:rsidRPr="00367130">
        <w:rPr>
          <w:rFonts w:ascii="Arial" w:hAnsi="Arial"/>
          <w:sz w:val="20"/>
          <w:lang w:val="fr-CA"/>
        </w:rPr>
        <w:t> :</w:t>
      </w:r>
      <w:r w:rsidR="00D613C3" w:rsidRPr="00367130">
        <w:rPr>
          <w:rFonts w:ascii="Arial" w:hAnsi="Arial"/>
          <w:i/>
          <w:sz w:val="16"/>
          <w:lang w:val="fr-CA"/>
        </w:rPr>
        <w:t xml:space="preserve"> </w:t>
      </w:r>
      <w:r w:rsidRPr="00367130">
        <w:rPr>
          <w:rFonts w:ascii="Arial" w:hAnsi="Arial" w:cs="Arial"/>
          <w:i/>
          <w:sz w:val="16"/>
          <w:lang w:val="fr-CA"/>
        </w:rPr>
        <w:t>(nom, adresse et numéro de téléphone de l'avocat ou de la partie qui signifie l'assignation de témoin</w:t>
      </w:r>
      <w:r w:rsidR="00D613C3" w:rsidRPr="00367130">
        <w:rPr>
          <w:rFonts w:ascii="Arial" w:hAnsi="Arial"/>
          <w:i/>
          <w:sz w:val="16"/>
          <w:lang w:val="fr-CA"/>
        </w:rPr>
        <w:t>)</w:t>
      </w:r>
    </w:p>
    <w:p w:rsidR="00145069" w:rsidRPr="00367130" w:rsidRDefault="00D613C3" w:rsidP="005C3DFE">
      <w:pPr>
        <w:rPr>
          <w:rFonts w:ascii="Arial" w:hAnsi="Arial"/>
          <w:b/>
          <w:sz w:val="22"/>
          <w:lang w:val="fr-CA"/>
        </w:rPr>
      </w:pPr>
      <w:r w:rsidRPr="00367130">
        <w:rPr>
          <w:rFonts w:ascii="Arial" w:hAnsi="Arial"/>
          <w:b/>
          <w:sz w:val="22"/>
          <w:lang w:val="fr-CA"/>
        </w:rPr>
        <w:br w:type="page"/>
      </w:r>
    </w:p>
    <w:p w:rsidR="00D613C3" w:rsidRPr="00367130" w:rsidRDefault="00D613C3">
      <w:pPr>
        <w:jc w:val="center"/>
        <w:rPr>
          <w:rFonts w:ascii="Arial" w:hAnsi="Arial"/>
          <w:b/>
          <w:sz w:val="22"/>
          <w:lang w:val="fr-CA"/>
        </w:rPr>
      </w:pPr>
      <w:r w:rsidRPr="00367130">
        <w:rPr>
          <w:rFonts w:ascii="Arial" w:hAnsi="Arial"/>
          <w:b/>
          <w:sz w:val="22"/>
          <w:lang w:val="fr-CA"/>
        </w:rPr>
        <w:lastRenderedPageBreak/>
        <w:t>FRAIS DES TÉMOINS</w:t>
      </w:r>
    </w:p>
    <w:p w:rsidR="00D613C3" w:rsidRPr="00367130" w:rsidRDefault="00D613C3">
      <w:pPr>
        <w:rPr>
          <w:rFonts w:ascii="Arial" w:hAnsi="Arial"/>
          <w:sz w:val="22"/>
          <w:lang w:val="fr-CA"/>
        </w:rPr>
      </w:pPr>
    </w:p>
    <w:p w:rsidR="00D613C3" w:rsidRPr="00367130" w:rsidRDefault="00D613C3">
      <w:pPr>
        <w:ind w:left="142" w:right="107"/>
        <w:jc w:val="both"/>
        <w:rPr>
          <w:rFonts w:ascii="Arial" w:hAnsi="Arial"/>
          <w:b/>
          <w:sz w:val="22"/>
          <w:lang w:val="fr-CA"/>
        </w:rPr>
      </w:pPr>
      <w:r w:rsidRPr="00367130">
        <w:rPr>
          <w:rFonts w:ascii="Arial" w:hAnsi="Arial"/>
          <w:b/>
          <w:sz w:val="22"/>
          <w:lang w:val="fr-CA"/>
        </w:rPr>
        <w:t>L</w:t>
      </w:r>
      <w:r w:rsidRPr="00367130">
        <w:rPr>
          <w:rFonts w:ascii="Arial" w:hAnsi="Arial"/>
          <w:sz w:val="22"/>
          <w:lang w:val="fr-CA"/>
        </w:rPr>
        <w:t>’</w:t>
      </w:r>
      <w:r w:rsidRPr="00367130">
        <w:rPr>
          <w:rFonts w:ascii="Arial" w:hAnsi="Arial"/>
          <w:b/>
          <w:sz w:val="22"/>
          <w:lang w:val="fr-CA"/>
        </w:rPr>
        <w:t>indemnité de présence est payée à un témoin qui y a droit</w:t>
      </w:r>
      <w:r w:rsidR="00B9322E">
        <w:rPr>
          <w:rFonts w:ascii="Arial" w:hAnsi="Arial"/>
          <w:b/>
          <w:sz w:val="22"/>
          <w:lang w:val="fr-CA"/>
        </w:rPr>
        <w:t xml:space="preserve"> et est calculée comme suit, </w:t>
      </w:r>
      <w:r w:rsidRPr="00367130">
        <w:rPr>
          <w:rFonts w:ascii="Arial" w:hAnsi="Arial"/>
          <w:b/>
          <w:sz w:val="22"/>
          <w:lang w:val="fr-CA"/>
        </w:rPr>
        <w:t xml:space="preserve">conformément au tarif B des </w:t>
      </w:r>
      <w:r w:rsidRPr="00367130">
        <w:rPr>
          <w:rFonts w:ascii="Arial" w:hAnsi="Arial"/>
          <w:b/>
          <w:i/>
          <w:sz w:val="22"/>
          <w:lang w:val="fr-CA"/>
        </w:rPr>
        <w:t xml:space="preserve">Règles de la Cour du Banc </w:t>
      </w:r>
      <w:r w:rsidR="005C3DFE">
        <w:rPr>
          <w:rFonts w:ascii="Arial" w:hAnsi="Arial"/>
          <w:b/>
          <w:i/>
          <w:sz w:val="22"/>
          <w:lang w:val="fr-CA"/>
        </w:rPr>
        <w:t>du Roi</w:t>
      </w:r>
      <w:r w:rsidRPr="00367130">
        <w:rPr>
          <w:rFonts w:ascii="Arial" w:hAnsi="Arial"/>
          <w:b/>
          <w:i/>
          <w:sz w:val="22"/>
          <w:lang w:val="fr-CA"/>
        </w:rPr>
        <w:t> </w:t>
      </w:r>
      <w:r w:rsidRPr="00367130">
        <w:rPr>
          <w:rFonts w:ascii="Arial" w:hAnsi="Arial"/>
          <w:b/>
          <w:sz w:val="22"/>
          <w:lang w:val="fr-CA"/>
        </w:rPr>
        <w:t>:</w:t>
      </w:r>
    </w:p>
    <w:p w:rsidR="00D613C3" w:rsidRPr="00367130" w:rsidRDefault="00D613C3">
      <w:pPr>
        <w:pStyle w:val="center1"/>
        <w:spacing w:before="0" w:after="0"/>
        <w:ind w:left="119" w:right="119"/>
        <w:rPr>
          <w:rFonts w:ascii="Arial" w:hAnsi="Arial"/>
          <w:sz w:val="20"/>
          <w:lang w:val="fr-CA"/>
        </w:rPr>
      </w:pPr>
    </w:p>
    <w:p w:rsidR="00D613C3" w:rsidRPr="00367130" w:rsidRDefault="00B9322E">
      <w:pPr>
        <w:spacing w:before="120" w:after="120"/>
        <w:ind w:left="120" w:right="120"/>
        <w:jc w:val="both"/>
        <w:rPr>
          <w:rFonts w:ascii="Arial" w:hAnsi="Arial"/>
          <w:lang w:val="fr-CA"/>
        </w:rPr>
      </w:pPr>
      <w:hyperlink r:id="rId8" w:anchor="tb" w:history="1">
        <w:r w:rsidR="00D613C3" w:rsidRPr="00367130">
          <w:rPr>
            <w:rStyle w:val="Hyperlink"/>
            <w:rFonts w:ascii="Arial" w:hAnsi="Arial"/>
            <w:sz w:val="22"/>
            <w:lang w:val="fr-CA"/>
          </w:rPr>
          <w:t>1</w:t>
        </w:r>
      </w:hyperlink>
      <w:r w:rsidR="00D613C3" w:rsidRPr="00367130">
        <w:rPr>
          <w:rFonts w:ascii="Arial" w:hAnsi="Arial"/>
          <w:color w:val="000000"/>
          <w:sz w:val="22"/>
          <w:lang w:val="fr-CA"/>
        </w:rPr>
        <w:tab/>
        <w:t>Sauf ordonnance contraire du tribunal, le montant des débours engagés dans le cadre d’une instance est déterminé de la manière suivante :</w:t>
      </w:r>
      <w:r w:rsidR="00D613C3" w:rsidRPr="00367130">
        <w:rPr>
          <w:rFonts w:ascii="Arial" w:hAnsi="Arial"/>
          <w:sz w:val="22"/>
          <w:lang w:val="fr-CA"/>
        </w:rPr>
        <w:t xml:space="preserve"> </w:t>
      </w:r>
    </w:p>
    <w:p w:rsidR="00D613C3" w:rsidRPr="00367130" w:rsidRDefault="00D613C3">
      <w:pPr>
        <w:pStyle w:val="ind11"/>
        <w:numPr>
          <w:ilvl w:val="0"/>
          <w:numId w:val="5"/>
        </w:numPr>
        <w:rPr>
          <w:rFonts w:ascii="Arial" w:hAnsi="Arial"/>
          <w:lang w:val="fr-CA"/>
        </w:rPr>
      </w:pPr>
      <w:proofErr w:type="gramStart"/>
      <w:r w:rsidRPr="00367130">
        <w:rPr>
          <w:rFonts w:ascii="Arial" w:hAnsi="Arial"/>
          <w:sz w:val="22"/>
          <w:lang w:val="fr-CA"/>
        </w:rPr>
        <w:t>l’indemnité</w:t>
      </w:r>
      <w:proofErr w:type="gramEnd"/>
      <w:r w:rsidRPr="00367130">
        <w:rPr>
          <w:rFonts w:ascii="Arial" w:hAnsi="Arial"/>
          <w:sz w:val="22"/>
          <w:lang w:val="fr-CA"/>
        </w:rPr>
        <w:t xml:space="preserve"> de présence versée à un témoin qui y a droit est calculée comme suit : </w:t>
      </w:r>
    </w:p>
    <w:p w:rsidR="00D613C3" w:rsidRPr="00367130" w:rsidRDefault="00D613C3">
      <w:pPr>
        <w:pStyle w:val="ind21"/>
        <w:numPr>
          <w:ilvl w:val="0"/>
          <w:numId w:val="7"/>
        </w:numPr>
        <w:rPr>
          <w:rFonts w:ascii="Arial" w:hAnsi="Arial"/>
          <w:lang w:val="fr-CA"/>
        </w:rPr>
      </w:pPr>
      <w:proofErr w:type="gramStart"/>
      <w:r w:rsidRPr="00367130">
        <w:rPr>
          <w:rFonts w:ascii="Arial" w:hAnsi="Arial"/>
          <w:sz w:val="22"/>
          <w:lang w:val="fr-CA"/>
        </w:rPr>
        <w:t>indemnité</w:t>
      </w:r>
      <w:proofErr w:type="gramEnd"/>
      <w:r w:rsidRPr="00367130">
        <w:rPr>
          <w:rFonts w:ascii="Arial" w:hAnsi="Arial"/>
          <w:sz w:val="22"/>
          <w:lang w:val="fr-CA"/>
        </w:rPr>
        <w:t xml:space="preserve"> de présence de 36,25 $ pour chaque demi-journée où la présence du témoin est nécessaire; </w:t>
      </w:r>
    </w:p>
    <w:p w:rsidR="00D613C3" w:rsidRPr="00367130" w:rsidRDefault="00D613C3">
      <w:pPr>
        <w:pStyle w:val="ind21"/>
        <w:rPr>
          <w:rFonts w:ascii="Arial" w:hAnsi="Arial"/>
          <w:lang w:val="fr-CA"/>
        </w:rPr>
      </w:pPr>
      <w:r w:rsidRPr="00367130">
        <w:rPr>
          <w:rFonts w:ascii="Arial" w:hAnsi="Arial"/>
          <w:sz w:val="22"/>
          <w:lang w:val="fr-CA"/>
        </w:rPr>
        <w:t xml:space="preserve">(ii) l’indemnité de déplacement si l’audience ou l’interrogatoire est tenu, selon le cas : </w:t>
      </w:r>
    </w:p>
    <w:p w:rsidR="00D613C3" w:rsidRPr="00367130" w:rsidRDefault="00D613C3">
      <w:pPr>
        <w:pStyle w:val="ind31"/>
        <w:numPr>
          <w:ilvl w:val="0"/>
          <w:numId w:val="1"/>
        </w:numPr>
        <w:rPr>
          <w:rFonts w:ascii="Arial" w:hAnsi="Arial"/>
          <w:lang w:val="fr-CA"/>
        </w:rPr>
      </w:pPr>
      <w:proofErr w:type="gramStart"/>
      <w:r w:rsidRPr="00367130">
        <w:rPr>
          <w:rFonts w:ascii="Arial" w:hAnsi="Arial"/>
          <w:sz w:val="22"/>
          <w:lang w:val="fr-CA"/>
        </w:rPr>
        <w:t>dans</w:t>
      </w:r>
      <w:proofErr w:type="gramEnd"/>
      <w:r w:rsidRPr="00367130">
        <w:rPr>
          <w:rFonts w:ascii="Arial" w:hAnsi="Arial"/>
          <w:sz w:val="22"/>
          <w:lang w:val="fr-CA"/>
        </w:rPr>
        <w:t xml:space="preserve"> le centre dans lequel le témoin réside s’élève à 4,35 $ pour chaque jour où sa présence est nécessaire; </w:t>
      </w:r>
    </w:p>
    <w:p w:rsidR="00D613C3" w:rsidRPr="00367130" w:rsidRDefault="00D613C3">
      <w:pPr>
        <w:pStyle w:val="ind31"/>
        <w:numPr>
          <w:ilvl w:val="0"/>
          <w:numId w:val="1"/>
        </w:numPr>
        <w:rPr>
          <w:rFonts w:ascii="Arial" w:hAnsi="Arial"/>
          <w:lang w:val="fr-CA"/>
        </w:rPr>
      </w:pPr>
      <w:proofErr w:type="gramStart"/>
      <w:r w:rsidRPr="00367130">
        <w:rPr>
          <w:rFonts w:ascii="Arial" w:hAnsi="Arial"/>
          <w:sz w:val="22"/>
          <w:lang w:val="fr-CA"/>
        </w:rPr>
        <w:t>dans</w:t>
      </w:r>
      <w:proofErr w:type="gramEnd"/>
      <w:r w:rsidRPr="00367130">
        <w:rPr>
          <w:rFonts w:ascii="Arial" w:hAnsi="Arial"/>
          <w:sz w:val="22"/>
          <w:lang w:val="fr-CA"/>
        </w:rPr>
        <w:t xml:space="preserve"> un rayon de 300 kilomètres du lieu de résidence du témoin s’élève à 0,35 $ le kilomètre pour le trajet aller-retour entre sa résidence et le lieu de l’audience ou de l’interrogatoire; </w:t>
      </w:r>
    </w:p>
    <w:p w:rsidR="00D613C3" w:rsidRPr="00367130" w:rsidRDefault="00D613C3">
      <w:pPr>
        <w:pStyle w:val="ind31"/>
        <w:numPr>
          <w:ilvl w:val="0"/>
          <w:numId w:val="1"/>
        </w:numPr>
        <w:rPr>
          <w:rFonts w:ascii="Arial" w:hAnsi="Arial"/>
          <w:lang w:val="fr-CA"/>
        </w:rPr>
      </w:pPr>
      <w:proofErr w:type="gramStart"/>
      <w:r w:rsidRPr="00367130">
        <w:rPr>
          <w:rFonts w:ascii="Arial" w:hAnsi="Arial"/>
          <w:sz w:val="22"/>
          <w:lang w:val="fr-CA"/>
        </w:rPr>
        <w:t>à</w:t>
      </w:r>
      <w:proofErr w:type="gramEnd"/>
      <w:r w:rsidRPr="00367130">
        <w:rPr>
          <w:rFonts w:ascii="Arial" w:hAnsi="Arial"/>
          <w:sz w:val="22"/>
          <w:lang w:val="fr-CA"/>
        </w:rPr>
        <w:t xml:space="preserve"> plus de 300 kilomètres du lieu de résidence du témoin correspond au prix du billet d’avion aller-retour le moins cher, plus 0,35 $ le kilomètre pour le trajet aller-retour entre sa résidence et l’aéroport et entre l’aéroport et le lieu de l’audience ou de l’interrogatoire; </w:t>
      </w:r>
    </w:p>
    <w:p w:rsidR="00D613C3" w:rsidRPr="00367130" w:rsidRDefault="00D613C3">
      <w:pPr>
        <w:pStyle w:val="ind21"/>
        <w:rPr>
          <w:rFonts w:ascii="Arial" w:hAnsi="Arial"/>
          <w:lang w:val="fr-CA"/>
        </w:rPr>
      </w:pPr>
      <w:r w:rsidRPr="00367130">
        <w:rPr>
          <w:rFonts w:ascii="Arial" w:hAnsi="Arial"/>
          <w:sz w:val="22"/>
          <w:lang w:val="fr-CA"/>
        </w:rPr>
        <w:t xml:space="preserve">(iii) l’indemnité d’hébergement et de subsistance, si le témoin réside ailleurs que dans le lieu où est tenu l’audience ou l’interrogatoire et s’il est tenu d’y passer la nuit, s’élève pour chaque nuit à 109 $. </w:t>
      </w:r>
    </w:p>
    <w:p w:rsidR="00D613C3" w:rsidRPr="00367130" w:rsidRDefault="00D613C3">
      <w:pPr>
        <w:tabs>
          <w:tab w:val="right" w:pos="810"/>
          <w:tab w:val="left" w:pos="1170"/>
          <w:tab w:val="right" w:pos="6930"/>
          <w:tab w:val="center" w:pos="7740"/>
        </w:tabs>
        <w:ind w:right="4"/>
        <w:jc w:val="both"/>
        <w:rPr>
          <w:rFonts w:ascii="Arial" w:hAnsi="Arial"/>
          <w:lang w:val="fr-CA"/>
        </w:rPr>
      </w:pPr>
    </w:p>
    <w:p w:rsidR="00D613C3" w:rsidRPr="00367130" w:rsidRDefault="00D613C3">
      <w:pPr>
        <w:ind w:left="90" w:right="90"/>
        <w:rPr>
          <w:rFonts w:ascii="Arial" w:hAnsi="Arial"/>
          <w:lang w:val="fr-CA"/>
        </w:rPr>
      </w:pPr>
      <w:r w:rsidRPr="00367130">
        <w:rPr>
          <w:rFonts w:ascii="Arial" w:hAnsi="Arial"/>
          <w:sz w:val="22"/>
          <w:lang w:val="fr-CA"/>
        </w:rPr>
        <w:t>Ceci s’applique à un témoin du Manitoba. Si vous souhaitez assigner à comparaître un témoin de l’extérieur du Manitoba, veuillez communiquer avec le greffe de la Cour du Banc d</w:t>
      </w:r>
      <w:r w:rsidR="00B9322E">
        <w:rPr>
          <w:rFonts w:ascii="Arial" w:hAnsi="Arial"/>
          <w:sz w:val="22"/>
          <w:lang w:val="fr-CA"/>
        </w:rPr>
        <w:t>u Roi</w:t>
      </w:r>
      <w:bookmarkStart w:id="0" w:name="_GoBack"/>
      <w:bookmarkEnd w:id="0"/>
      <w:r w:rsidRPr="00367130">
        <w:rPr>
          <w:rFonts w:ascii="Arial" w:hAnsi="Arial"/>
          <w:sz w:val="22"/>
          <w:lang w:val="fr-CA"/>
        </w:rPr>
        <w:t xml:space="preserve"> pour obtenir des conseils sur la procédure.</w:t>
      </w:r>
    </w:p>
    <w:p w:rsidR="00D613C3" w:rsidRPr="00367130" w:rsidRDefault="00D613C3">
      <w:pPr>
        <w:tabs>
          <w:tab w:val="right" w:pos="810"/>
          <w:tab w:val="left" w:pos="1170"/>
          <w:tab w:val="right" w:pos="6930"/>
          <w:tab w:val="center" w:pos="7740"/>
        </w:tabs>
        <w:ind w:left="90" w:right="90"/>
        <w:jc w:val="both"/>
        <w:rPr>
          <w:rFonts w:ascii="Arial" w:hAnsi="Arial"/>
          <w:sz w:val="22"/>
          <w:lang w:val="fr-CA"/>
        </w:rPr>
      </w:pPr>
    </w:p>
    <w:p w:rsidR="00D613C3" w:rsidRPr="00367130" w:rsidRDefault="00D613C3">
      <w:pPr>
        <w:tabs>
          <w:tab w:val="right" w:pos="810"/>
          <w:tab w:val="left" w:pos="1170"/>
          <w:tab w:val="right" w:pos="6930"/>
          <w:tab w:val="center" w:pos="7740"/>
        </w:tabs>
        <w:ind w:left="90" w:right="90"/>
        <w:jc w:val="both"/>
        <w:rPr>
          <w:rFonts w:ascii="Arial" w:hAnsi="Arial"/>
          <w:sz w:val="20"/>
          <w:lang w:val="fr-CA"/>
        </w:rPr>
      </w:pPr>
    </w:p>
    <w:p w:rsidR="00D613C3" w:rsidRPr="00367130" w:rsidRDefault="00D613C3">
      <w:pPr>
        <w:tabs>
          <w:tab w:val="right" w:pos="810"/>
          <w:tab w:val="left" w:pos="1170"/>
          <w:tab w:val="right" w:pos="6930"/>
          <w:tab w:val="center" w:pos="7740"/>
        </w:tabs>
        <w:ind w:left="90" w:right="90"/>
        <w:jc w:val="both"/>
        <w:rPr>
          <w:rFonts w:ascii="Arial" w:hAnsi="Arial"/>
          <w:sz w:val="20"/>
          <w:lang w:val="fr-CA"/>
        </w:rPr>
      </w:pPr>
    </w:p>
    <w:p w:rsidR="00D613C3" w:rsidRPr="00367130" w:rsidRDefault="00D613C3">
      <w:pPr>
        <w:tabs>
          <w:tab w:val="right" w:pos="810"/>
          <w:tab w:val="left" w:pos="1170"/>
          <w:tab w:val="right" w:pos="6930"/>
          <w:tab w:val="center" w:pos="7740"/>
        </w:tabs>
        <w:ind w:left="90" w:right="90"/>
        <w:jc w:val="both"/>
        <w:rPr>
          <w:rFonts w:ascii="Arial" w:hAnsi="Arial"/>
          <w:sz w:val="20"/>
          <w:lang w:val="fr-CA"/>
        </w:rPr>
      </w:pPr>
    </w:p>
    <w:p w:rsidR="00D613C3" w:rsidRPr="00367130" w:rsidRDefault="00D613C3">
      <w:pPr>
        <w:tabs>
          <w:tab w:val="right" w:pos="810"/>
          <w:tab w:val="left" w:pos="1170"/>
          <w:tab w:val="right" w:pos="6930"/>
          <w:tab w:val="center" w:pos="7740"/>
        </w:tabs>
        <w:ind w:left="90" w:right="90"/>
        <w:jc w:val="both"/>
        <w:rPr>
          <w:rFonts w:ascii="Arial" w:hAnsi="Arial"/>
          <w:sz w:val="20"/>
          <w:lang w:val="fr-CA"/>
        </w:rPr>
      </w:pPr>
    </w:p>
    <w:p w:rsidR="00D613C3" w:rsidRPr="00367130" w:rsidRDefault="00D613C3">
      <w:pPr>
        <w:tabs>
          <w:tab w:val="right" w:pos="810"/>
          <w:tab w:val="left" w:pos="1170"/>
          <w:tab w:val="right" w:pos="6930"/>
          <w:tab w:val="center" w:pos="7740"/>
        </w:tabs>
        <w:ind w:left="90" w:right="90"/>
        <w:jc w:val="both"/>
        <w:rPr>
          <w:rFonts w:ascii="Arial" w:hAnsi="Arial"/>
          <w:sz w:val="20"/>
          <w:lang w:val="fr-CA"/>
        </w:rPr>
      </w:pPr>
    </w:p>
    <w:p w:rsidR="00D613C3" w:rsidRPr="00367130" w:rsidRDefault="00D613C3">
      <w:pPr>
        <w:tabs>
          <w:tab w:val="right" w:pos="810"/>
          <w:tab w:val="left" w:pos="1170"/>
          <w:tab w:val="right" w:pos="6930"/>
          <w:tab w:val="center" w:pos="7740"/>
        </w:tabs>
        <w:ind w:left="90" w:right="90"/>
        <w:jc w:val="both"/>
        <w:rPr>
          <w:rFonts w:ascii="Arial" w:hAnsi="Arial"/>
          <w:sz w:val="20"/>
          <w:lang w:val="fr-CA"/>
        </w:rPr>
      </w:pPr>
    </w:p>
    <w:p w:rsidR="00D613C3" w:rsidRPr="00367130" w:rsidRDefault="00D613C3">
      <w:pPr>
        <w:tabs>
          <w:tab w:val="right" w:pos="810"/>
          <w:tab w:val="left" w:pos="1170"/>
          <w:tab w:val="right" w:pos="6930"/>
          <w:tab w:val="center" w:pos="7740"/>
        </w:tabs>
        <w:ind w:left="90" w:right="90"/>
        <w:jc w:val="both"/>
        <w:rPr>
          <w:rFonts w:ascii="Arial" w:hAnsi="Arial"/>
          <w:sz w:val="20"/>
          <w:lang w:val="fr-CA"/>
        </w:rPr>
      </w:pPr>
    </w:p>
    <w:p w:rsidR="00D613C3" w:rsidRPr="00367130" w:rsidRDefault="00D613C3">
      <w:pPr>
        <w:tabs>
          <w:tab w:val="right" w:pos="810"/>
          <w:tab w:val="left" w:pos="1170"/>
          <w:tab w:val="right" w:pos="6930"/>
          <w:tab w:val="center" w:pos="7740"/>
        </w:tabs>
        <w:ind w:left="90" w:right="90"/>
        <w:jc w:val="both"/>
        <w:rPr>
          <w:rFonts w:ascii="Arial" w:hAnsi="Arial"/>
          <w:sz w:val="20"/>
          <w:lang w:val="fr-CA"/>
        </w:rPr>
      </w:pPr>
    </w:p>
    <w:p w:rsidR="00D613C3" w:rsidRPr="00367130" w:rsidRDefault="00D613C3">
      <w:pPr>
        <w:tabs>
          <w:tab w:val="right" w:pos="810"/>
          <w:tab w:val="left" w:pos="1170"/>
          <w:tab w:val="right" w:pos="6930"/>
          <w:tab w:val="center" w:pos="7740"/>
        </w:tabs>
        <w:ind w:left="90" w:right="90"/>
        <w:jc w:val="both"/>
        <w:rPr>
          <w:rFonts w:ascii="Arial" w:hAnsi="Arial"/>
          <w:sz w:val="20"/>
          <w:lang w:val="fr-CA"/>
        </w:rPr>
      </w:pPr>
    </w:p>
    <w:p w:rsidR="00D613C3" w:rsidRPr="00367130" w:rsidRDefault="00D613C3">
      <w:pPr>
        <w:tabs>
          <w:tab w:val="right" w:pos="810"/>
          <w:tab w:val="left" w:pos="1170"/>
          <w:tab w:val="right" w:pos="6930"/>
          <w:tab w:val="center" w:pos="7740"/>
        </w:tabs>
        <w:ind w:left="90" w:right="90"/>
        <w:jc w:val="both"/>
        <w:rPr>
          <w:rFonts w:ascii="Arial" w:hAnsi="Arial"/>
          <w:sz w:val="20"/>
          <w:lang w:val="fr-CA"/>
        </w:rPr>
      </w:pPr>
    </w:p>
    <w:p w:rsidR="00D613C3" w:rsidRPr="00367130" w:rsidRDefault="00D613C3">
      <w:pPr>
        <w:tabs>
          <w:tab w:val="right" w:pos="810"/>
          <w:tab w:val="left" w:pos="1170"/>
          <w:tab w:val="right" w:pos="6930"/>
          <w:tab w:val="center" w:pos="7740"/>
        </w:tabs>
        <w:ind w:left="90" w:right="90"/>
        <w:jc w:val="both"/>
        <w:rPr>
          <w:rFonts w:ascii="Arial" w:hAnsi="Arial"/>
          <w:sz w:val="20"/>
          <w:lang w:val="fr-CA"/>
        </w:rPr>
      </w:pPr>
    </w:p>
    <w:p w:rsidR="00D613C3" w:rsidRPr="00367130" w:rsidRDefault="00D613C3">
      <w:pPr>
        <w:tabs>
          <w:tab w:val="right" w:pos="810"/>
          <w:tab w:val="left" w:pos="1170"/>
          <w:tab w:val="right" w:pos="6930"/>
          <w:tab w:val="center" w:pos="7740"/>
        </w:tabs>
        <w:ind w:left="90" w:right="90"/>
        <w:jc w:val="both"/>
        <w:rPr>
          <w:rFonts w:ascii="Arial" w:hAnsi="Arial"/>
          <w:sz w:val="20"/>
          <w:lang w:val="fr-CA"/>
        </w:rPr>
      </w:pPr>
    </w:p>
    <w:p w:rsidR="00D613C3" w:rsidRPr="00367130" w:rsidRDefault="00D613C3">
      <w:pPr>
        <w:tabs>
          <w:tab w:val="right" w:pos="810"/>
          <w:tab w:val="left" w:pos="1170"/>
          <w:tab w:val="right" w:pos="6930"/>
          <w:tab w:val="center" w:pos="7740"/>
        </w:tabs>
        <w:ind w:left="90" w:right="90"/>
        <w:jc w:val="both"/>
        <w:rPr>
          <w:rFonts w:ascii="Arial" w:hAnsi="Arial"/>
          <w:sz w:val="20"/>
          <w:lang w:val="fr-CA"/>
        </w:rPr>
      </w:pPr>
    </w:p>
    <w:p w:rsidR="00D613C3" w:rsidRPr="00367130" w:rsidRDefault="00D613C3">
      <w:pPr>
        <w:tabs>
          <w:tab w:val="right" w:pos="810"/>
          <w:tab w:val="left" w:pos="1170"/>
          <w:tab w:val="right" w:pos="6930"/>
          <w:tab w:val="center" w:pos="7740"/>
        </w:tabs>
        <w:ind w:left="90" w:right="90"/>
        <w:jc w:val="both"/>
        <w:rPr>
          <w:rFonts w:ascii="Arial" w:hAnsi="Arial"/>
          <w:i/>
          <w:sz w:val="18"/>
          <w:lang w:val="fr-CA"/>
        </w:rPr>
      </w:pPr>
    </w:p>
    <w:sectPr w:rsidR="00D613C3" w:rsidRPr="00367130">
      <w:headerReference w:type="default" r:id="rId9"/>
      <w:pgSz w:w="12240" w:h="15840"/>
      <w:pgMar w:top="851" w:right="1134" w:bottom="567" w:left="1134" w:header="431"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067" w:rsidRDefault="003F7067">
      <w:r>
        <w:separator/>
      </w:r>
    </w:p>
  </w:endnote>
  <w:endnote w:type="continuationSeparator" w:id="0">
    <w:p w:rsidR="003F7067" w:rsidRDefault="003F7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ITC-Lt-BT">
    <w:altName w:val="Bookman ITC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067" w:rsidRDefault="003F7067">
      <w:r>
        <w:separator/>
      </w:r>
    </w:p>
  </w:footnote>
  <w:footnote w:type="continuationSeparator" w:id="0">
    <w:p w:rsidR="003F7067" w:rsidRDefault="003F7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3C3" w:rsidRPr="00CA6F39" w:rsidRDefault="00D613C3">
    <w:pPr>
      <w:tabs>
        <w:tab w:val="right" w:pos="9180"/>
      </w:tabs>
      <w:rPr>
        <w:rFonts w:ascii="Arial" w:hAnsi="Arial"/>
        <w:sz w:val="20"/>
        <w:lang w:val="fr-CA"/>
      </w:rPr>
    </w:pPr>
    <w:r>
      <w:rPr>
        <w:rFonts w:ascii="Arial" w:hAnsi="Arial"/>
        <w:sz w:val="16"/>
        <w:lang w:val="fr-CA"/>
      </w:rPr>
      <w:t xml:space="preserve">Formule 53A – page </w:t>
    </w:r>
    <w:r>
      <w:rPr>
        <w:rFonts w:ascii="Arial" w:hAnsi="Arial"/>
        <w:sz w:val="16"/>
        <w:lang w:val="fr-CA"/>
      </w:rPr>
      <w:fldChar w:fldCharType="begin"/>
    </w:r>
    <w:r>
      <w:rPr>
        <w:rFonts w:ascii="Arial" w:hAnsi="Arial"/>
        <w:sz w:val="16"/>
        <w:lang w:val="fr-CA"/>
      </w:rPr>
      <w:instrText xml:space="preserve"> PAGE   \* MERGEFORMAT </w:instrText>
    </w:r>
    <w:r>
      <w:rPr>
        <w:rFonts w:ascii="Arial" w:hAnsi="Arial"/>
        <w:sz w:val="16"/>
        <w:lang w:val="fr-CA"/>
      </w:rPr>
      <w:fldChar w:fldCharType="separate"/>
    </w:r>
    <w:r w:rsidR="00B9322E">
      <w:rPr>
        <w:rFonts w:ascii="Arial" w:hAnsi="Arial"/>
        <w:noProof/>
        <w:sz w:val="16"/>
        <w:lang w:val="fr-CA"/>
      </w:rPr>
      <w:t>2</w:t>
    </w:r>
    <w:r>
      <w:rPr>
        <w:rFonts w:ascii="Arial" w:hAnsi="Arial"/>
        <w:sz w:val="16"/>
        <w:lang w:val="fr-CA"/>
      </w:rPr>
      <w:fldChar w:fldCharType="end"/>
    </w:r>
    <w:r>
      <w:rPr>
        <w:rFonts w:ascii="Arial" w:hAnsi="Arial"/>
        <w:lang w:val="fr-CA"/>
      </w:rPr>
      <w:tab/>
    </w:r>
    <w:r w:rsidR="00CA6F39" w:rsidRPr="00B03108">
      <w:rPr>
        <w:rFonts w:ascii="Arial" w:hAnsi="Arial" w:cs="Arial"/>
        <w:bCs/>
        <w:sz w:val="20"/>
        <w:szCs w:val="20"/>
        <w:lang w:val="fr-CA"/>
      </w:rPr>
      <w:t>N</w:t>
    </w:r>
    <w:r w:rsidR="00CA6F39" w:rsidRPr="00B03108">
      <w:rPr>
        <w:rFonts w:ascii="Arial" w:hAnsi="Arial" w:cs="Arial"/>
        <w:bCs/>
        <w:sz w:val="20"/>
        <w:szCs w:val="20"/>
        <w:vertAlign w:val="superscript"/>
        <w:lang w:val="fr-CA"/>
      </w:rPr>
      <w:t>o</w:t>
    </w:r>
    <w:r w:rsidR="00CA6F39" w:rsidRPr="00B03108">
      <w:rPr>
        <w:rFonts w:ascii="Arial" w:hAnsi="Arial" w:cs="Arial"/>
        <w:bCs/>
        <w:sz w:val="20"/>
        <w:szCs w:val="20"/>
        <w:lang w:val="fr-CA"/>
      </w:rPr>
      <w:t xml:space="preserve"> de dossier </w:t>
    </w:r>
    <w:r w:rsidRPr="00CA6F39">
      <w:rPr>
        <w:rFonts w:ascii="Arial" w:hAnsi="Arial"/>
        <w:sz w:val="20"/>
        <w:lang w:val="fr-CA"/>
      </w:rPr>
      <w:t>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00111"/>
    <w:multiLevelType w:val="hybridMultilevel"/>
    <w:tmpl w:val="53CE5C4C"/>
    <w:lvl w:ilvl="0" w:tplc="10090015">
      <w:start w:val="1"/>
      <w:numFmt w:val="upperLetter"/>
      <w:lvlText w:val="%1."/>
      <w:lvlJc w:val="left"/>
      <w:pPr>
        <w:ind w:left="1200" w:hanging="360"/>
      </w:pPr>
      <w:rPr>
        <w:rFonts w:cs="Times New Roman"/>
      </w:rPr>
    </w:lvl>
    <w:lvl w:ilvl="1" w:tplc="10090019" w:tentative="1">
      <w:start w:val="1"/>
      <w:numFmt w:val="lowerLetter"/>
      <w:lvlText w:val="%2."/>
      <w:lvlJc w:val="left"/>
      <w:pPr>
        <w:ind w:left="1920" w:hanging="360"/>
      </w:pPr>
      <w:rPr>
        <w:rFonts w:cs="Times New Roman"/>
      </w:rPr>
    </w:lvl>
    <w:lvl w:ilvl="2" w:tplc="1009001B" w:tentative="1">
      <w:start w:val="1"/>
      <w:numFmt w:val="lowerRoman"/>
      <w:lvlText w:val="%3."/>
      <w:lvlJc w:val="right"/>
      <w:pPr>
        <w:ind w:left="2640" w:hanging="180"/>
      </w:pPr>
      <w:rPr>
        <w:rFonts w:cs="Times New Roman"/>
      </w:rPr>
    </w:lvl>
    <w:lvl w:ilvl="3" w:tplc="1009000F" w:tentative="1">
      <w:start w:val="1"/>
      <w:numFmt w:val="decimal"/>
      <w:lvlText w:val="%4."/>
      <w:lvlJc w:val="left"/>
      <w:pPr>
        <w:ind w:left="3360" w:hanging="360"/>
      </w:pPr>
      <w:rPr>
        <w:rFonts w:cs="Times New Roman"/>
      </w:rPr>
    </w:lvl>
    <w:lvl w:ilvl="4" w:tplc="10090019" w:tentative="1">
      <w:start w:val="1"/>
      <w:numFmt w:val="lowerLetter"/>
      <w:lvlText w:val="%5."/>
      <w:lvlJc w:val="left"/>
      <w:pPr>
        <w:ind w:left="4080" w:hanging="360"/>
      </w:pPr>
      <w:rPr>
        <w:rFonts w:cs="Times New Roman"/>
      </w:rPr>
    </w:lvl>
    <w:lvl w:ilvl="5" w:tplc="1009001B" w:tentative="1">
      <w:start w:val="1"/>
      <w:numFmt w:val="lowerRoman"/>
      <w:lvlText w:val="%6."/>
      <w:lvlJc w:val="right"/>
      <w:pPr>
        <w:ind w:left="4800" w:hanging="180"/>
      </w:pPr>
      <w:rPr>
        <w:rFonts w:cs="Times New Roman"/>
      </w:rPr>
    </w:lvl>
    <w:lvl w:ilvl="6" w:tplc="1009000F" w:tentative="1">
      <w:start w:val="1"/>
      <w:numFmt w:val="decimal"/>
      <w:lvlText w:val="%7."/>
      <w:lvlJc w:val="left"/>
      <w:pPr>
        <w:ind w:left="5520" w:hanging="360"/>
      </w:pPr>
      <w:rPr>
        <w:rFonts w:cs="Times New Roman"/>
      </w:rPr>
    </w:lvl>
    <w:lvl w:ilvl="7" w:tplc="10090019" w:tentative="1">
      <w:start w:val="1"/>
      <w:numFmt w:val="lowerLetter"/>
      <w:lvlText w:val="%8."/>
      <w:lvlJc w:val="left"/>
      <w:pPr>
        <w:ind w:left="6240" w:hanging="360"/>
      </w:pPr>
      <w:rPr>
        <w:rFonts w:cs="Times New Roman"/>
      </w:rPr>
    </w:lvl>
    <w:lvl w:ilvl="8" w:tplc="1009001B" w:tentative="1">
      <w:start w:val="1"/>
      <w:numFmt w:val="lowerRoman"/>
      <w:lvlText w:val="%9."/>
      <w:lvlJc w:val="right"/>
      <w:pPr>
        <w:ind w:left="6960" w:hanging="180"/>
      </w:pPr>
      <w:rPr>
        <w:rFonts w:cs="Times New Roman"/>
      </w:rPr>
    </w:lvl>
  </w:abstractNum>
  <w:abstractNum w:abstractNumId="1" w15:restartNumberingAfterBreak="0">
    <w:nsid w:val="1C9C31CC"/>
    <w:multiLevelType w:val="hybridMultilevel"/>
    <w:tmpl w:val="2A58F4E2"/>
    <w:lvl w:ilvl="0" w:tplc="6102118C">
      <w:start w:val="1"/>
      <w:numFmt w:val="lowerLetter"/>
      <w:lvlText w:val="(%1)"/>
      <w:lvlJc w:val="left"/>
      <w:pPr>
        <w:ind w:left="1080" w:hanging="360"/>
      </w:pPr>
      <w:rPr>
        <w:rFonts w:cs="Times New Roman" w:hint="default"/>
        <w:sz w:val="20"/>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2" w15:restartNumberingAfterBreak="0">
    <w:nsid w:val="27F81A08"/>
    <w:multiLevelType w:val="hybridMultilevel"/>
    <w:tmpl w:val="87B49234"/>
    <w:lvl w:ilvl="0" w:tplc="B8E0FB9C">
      <w:start w:val="1"/>
      <w:numFmt w:val="lowerRoman"/>
      <w:lvlText w:val="(%1)"/>
      <w:lvlJc w:val="left"/>
      <w:pPr>
        <w:ind w:left="720" w:hanging="360"/>
      </w:pPr>
      <w:rPr>
        <w:rFonts w:cs="Times New Roman" w:hint="default"/>
        <w:sz w:val="20"/>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15:restartNumberingAfterBreak="0">
    <w:nsid w:val="2A8E5676"/>
    <w:multiLevelType w:val="hybridMultilevel"/>
    <w:tmpl w:val="5448DFEC"/>
    <w:lvl w:ilvl="0" w:tplc="1EE238A4">
      <w:start w:val="1"/>
      <w:numFmt w:val="lowerLetter"/>
      <w:lvlText w:val="(%1)"/>
      <w:lvlJc w:val="left"/>
      <w:pPr>
        <w:ind w:left="840" w:hanging="360"/>
      </w:pPr>
      <w:rPr>
        <w:rFonts w:cs="Times New Roman" w:hint="default"/>
      </w:rPr>
    </w:lvl>
    <w:lvl w:ilvl="1" w:tplc="10090019" w:tentative="1">
      <w:start w:val="1"/>
      <w:numFmt w:val="lowerLetter"/>
      <w:lvlText w:val="%2."/>
      <w:lvlJc w:val="left"/>
      <w:pPr>
        <w:ind w:left="1560" w:hanging="360"/>
      </w:pPr>
      <w:rPr>
        <w:rFonts w:cs="Times New Roman"/>
      </w:rPr>
    </w:lvl>
    <w:lvl w:ilvl="2" w:tplc="1009001B" w:tentative="1">
      <w:start w:val="1"/>
      <w:numFmt w:val="lowerRoman"/>
      <w:lvlText w:val="%3."/>
      <w:lvlJc w:val="right"/>
      <w:pPr>
        <w:ind w:left="2280" w:hanging="180"/>
      </w:pPr>
      <w:rPr>
        <w:rFonts w:cs="Times New Roman"/>
      </w:rPr>
    </w:lvl>
    <w:lvl w:ilvl="3" w:tplc="1009000F" w:tentative="1">
      <w:start w:val="1"/>
      <w:numFmt w:val="decimal"/>
      <w:lvlText w:val="%4."/>
      <w:lvlJc w:val="left"/>
      <w:pPr>
        <w:ind w:left="3000" w:hanging="360"/>
      </w:pPr>
      <w:rPr>
        <w:rFonts w:cs="Times New Roman"/>
      </w:rPr>
    </w:lvl>
    <w:lvl w:ilvl="4" w:tplc="10090019" w:tentative="1">
      <w:start w:val="1"/>
      <w:numFmt w:val="lowerLetter"/>
      <w:lvlText w:val="%5."/>
      <w:lvlJc w:val="left"/>
      <w:pPr>
        <w:ind w:left="3720" w:hanging="360"/>
      </w:pPr>
      <w:rPr>
        <w:rFonts w:cs="Times New Roman"/>
      </w:rPr>
    </w:lvl>
    <w:lvl w:ilvl="5" w:tplc="1009001B" w:tentative="1">
      <w:start w:val="1"/>
      <w:numFmt w:val="lowerRoman"/>
      <w:lvlText w:val="%6."/>
      <w:lvlJc w:val="right"/>
      <w:pPr>
        <w:ind w:left="4440" w:hanging="180"/>
      </w:pPr>
      <w:rPr>
        <w:rFonts w:cs="Times New Roman"/>
      </w:rPr>
    </w:lvl>
    <w:lvl w:ilvl="6" w:tplc="1009000F" w:tentative="1">
      <w:start w:val="1"/>
      <w:numFmt w:val="decimal"/>
      <w:lvlText w:val="%7."/>
      <w:lvlJc w:val="left"/>
      <w:pPr>
        <w:ind w:left="5160" w:hanging="360"/>
      </w:pPr>
      <w:rPr>
        <w:rFonts w:cs="Times New Roman"/>
      </w:rPr>
    </w:lvl>
    <w:lvl w:ilvl="7" w:tplc="10090019" w:tentative="1">
      <w:start w:val="1"/>
      <w:numFmt w:val="lowerLetter"/>
      <w:lvlText w:val="%8."/>
      <w:lvlJc w:val="left"/>
      <w:pPr>
        <w:ind w:left="5880" w:hanging="360"/>
      </w:pPr>
      <w:rPr>
        <w:rFonts w:cs="Times New Roman"/>
      </w:rPr>
    </w:lvl>
    <w:lvl w:ilvl="8" w:tplc="1009001B" w:tentative="1">
      <w:start w:val="1"/>
      <w:numFmt w:val="lowerRoman"/>
      <w:lvlText w:val="%9."/>
      <w:lvlJc w:val="right"/>
      <w:pPr>
        <w:ind w:left="6600" w:hanging="180"/>
      </w:pPr>
      <w:rPr>
        <w:rFonts w:cs="Times New Roman"/>
      </w:rPr>
    </w:lvl>
  </w:abstractNum>
  <w:abstractNum w:abstractNumId="4" w15:restartNumberingAfterBreak="0">
    <w:nsid w:val="35BB799C"/>
    <w:multiLevelType w:val="hybridMultilevel"/>
    <w:tmpl w:val="87E61FB0"/>
    <w:lvl w:ilvl="0" w:tplc="9E14DC36">
      <w:start w:val="1"/>
      <w:numFmt w:val="lowerRoman"/>
      <w:lvlText w:val="(%1)"/>
      <w:lvlJc w:val="left"/>
      <w:pPr>
        <w:ind w:left="1920" w:hanging="720"/>
      </w:pPr>
      <w:rPr>
        <w:rFonts w:cs="Times New Roman" w:hint="default"/>
      </w:rPr>
    </w:lvl>
    <w:lvl w:ilvl="1" w:tplc="10090019" w:tentative="1">
      <w:start w:val="1"/>
      <w:numFmt w:val="lowerLetter"/>
      <w:lvlText w:val="%2."/>
      <w:lvlJc w:val="left"/>
      <w:pPr>
        <w:ind w:left="2280" w:hanging="360"/>
      </w:pPr>
      <w:rPr>
        <w:rFonts w:cs="Times New Roman"/>
      </w:rPr>
    </w:lvl>
    <w:lvl w:ilvl="2" w:tplc="1009001B" w:tentative="1">
      <w:start w:val="1"/>
      <w:numFmt w:val="lowerRoman"/>
      <w:lvlText w:val="%3."/>
      <w:lvlJc w:val="right"/>
      <w:pPr>
        <w:ind w:left="3000" w:hanging="180"/>
      </w:pPr>
      <w:rPr>
        <w:rFonts w:cs="Times New Roman"/>
      </w:rPr>
    </w:lvl>
    <w:lvl w:ilvl="3" w:tplc="1009000F" w:tentative="1">
      <w:start w:val="1"/>
      <w:numFmt w:val="decimal"/>
      <w:lvlText w:val="%4."/>
      <w:lvlJc w:val="left"/>
      <w:pPr>
        <w:ind w:left="3720" w:hanging="360"/>
      </w:pPr>
      <w:rPr>
        <w:rFonts w:cs="Times New Roman"/>
      </w:rPr>
    </w:lvl>
    <w:lvl w:ilvl="4" w:tplc="10090019" w:tentative="1">
      <w:start w:val="1"/>
      <w:numFmt w:val="lowerLetter"/>
      <w:lvlText w:val="%5."/>
      <w:lvlJc w:val="left"/>
      <w:pPr>
        <w:ind w:left="4440" w:hanging="360"/>
      </w:pPr>
      <w:rPr>
        <w:rFonts w:cs="Times New Roman"/>
      </w:rPr>
    </w:lvl>
    <w:lvl w:ilvl="5" w:tplc="1009001B" w:tentative="1">
      <w:start w:val="1"/>
      <w:numFmt w:val="lowerRoman"/>
      <w:lvlText w:val="%6."/>
      <w:lvlJc w:val="right"/>
      <w:pPr>
        <w:ind w:left="5160" w:hanging="180"/>
      </w:pPr>
      <w:rPr>
        <w:rFonts w:cs="Times New Roman"/>
      </w:rPr>
    </w:lvl>
    <w:lvl w:ilvl="6" w:tplc="1009000F" w:tentative="1">
      <w:start w:val="1"/>
      <w:numFmt w:val="decimal"/>
      <w:lvlText w:val="%7."/>
      <w:lvlJc w:val="left"/>
      <w:pPr>
        <w:ind w:left="5880" w:hanging="360"/>
      </w:pPr>
      <w:rPr>
        <w:rFonts w:cs="Times New Roman"/>
      </w:rPr>
    </w:lvl>
    <w:lvl w:ilvl="7" w:tplc="10090019" w:tentative="1">
      <w:start w:val="1"/>
      <w:numFmt w:val="lowerLetter"/>
      <w:lvlText w:val="%8."/>
      <w:lvlJc w:val="left"/>
      <w:pPr>
        <w:ind w:left="6600" w:hanging="360"/>
      </w:pPr>
      <w:rPr>
        <w:rFonts w:cs="Times New Roman"/>
      </w:rPr>
    </w:lvl>
    <w:lvl w:ilvl="8" w:tplc="1009001B" w:tentative="1">
      <w:start w:val="1"/>
      <w:numFmt w:val="lowerRoman"/>
      <w:lvlText w:val="%9."/>
      <w:lvlJc w:val="right"/>
      <w:pPr>
        <w:ind w:left="7320" w:hanging="180"/>
      </w:pPr>
      <w:rPr>
        <w:rFonts w:cs="Times New Roman"/>
      </w:rPr>
    </w:lvl>
  </w:abstractNum>
  <w:abstractNum w:abstractNumId="5" w15:restartNumberingAfterBreak="0">
    <w:nsid w:val="39DE397A"/>
    <w:multiLevelType w:val="hybridMultilevel"/>
    <w:tmpl w:val="523C5A40"/>
    <w:lvl w:ilvl="0" w:tplc="D1A0A2C0">
      <w:start w:val="1"/>
      <w:numFmt w:val="upperLetter"/>
      <w:lvlText w:val="(%1)"/>
      <w:lvlJc w:val="left"/>
      <w:pPr>
        <w:ind w:left="2040" w:hanging="360"/>
      </w:pPr>
      <w:rPr>
        <w:rFonts w:cs="Times New Roman" w:hint="default"/>
      </w:rPr>
    </w:lvl>
    <w:lvl w:ilvl="1" w:tplc="10090019" w:tentative="1">
      <w:start w:val="1"/>
      <w:numFmt w:val="lowerLetter"/>
      <w:lvlText w:val="%2."/>
      <w:lvlJc w:val="left"/>
      <w:pPr>
        <w:ind w:left="2760" w:hanging="360"/>
      </w:pPr>
      <w:rPr>
        <w:rFonts w:cs="Times New Roman"/>
      </w:rPr>
    </w:lvl>
    <w:lvl w:ilvl="2" w:tplc="1009001B" w:tentative="1">
      <w:start w:val="1"/>
      <w:numFmt w:val="lowerRoman"/>
      <w:lvlText w:val="%3."/>
      <w:lvlJc w:val="right"/>
      <w:pPr>
        <w:ind w:left="3480" w:hanging="180"/>
      </w:pPr>
      <w:rPr>
        <w:rFonts w:cs="Times New Roman"/>
      </w:rPr>
    </w:lvl>
    <w:lvl w:ilvl="3" w:tplc="1009000F" w:tentative="1">
      <w:start w:val="1"/>
      <w:numFmt w:val="decimal"/>
      <w:lvlText w:val="%4."/>
      <w:lvlJc w:val="left"/>
      <w:pPr>
        <w:ind w:left="4200" w:hanging="360"/>
      </w:pPr>
      <w:rPr>
        <w:rFonts w:cs="Times New Roman"/>
      </w:rPr>
    </w:lvl>
    <w:lvl w:ilvl="4" w:tplc="10090019" w:tentative="1">
      <w:start w:val="1"/>
      <w:numFmt w:val="lowerLetter"/>
      <w:lvlText w:val="%5."/>
      <w:lvlJc w:val="left"/>
      <w:pPr>
        <w:ind w:left="4920" w:hanging="360"/>
      </w:pPr>
      <w:rPr>
        <w:rFonts w:cs="Times New Roman"/>
      </w:rPr>
    </w:lvl>
    <w:lvl w:ilvl="5" w:tplc="1009001B" w:tentative="1">
      <w:start w:val="1"/>
      <w:numFmt w:val="lowerRoman"/>
      <w:lvlText w:val="%6."/>
      <w:lvlJc w:val="right"/>
      <w:pPr>
        <w:ind w:left="5640" w:hanging="180"/>
      </w:pPr>
      <w:rPr>
        <w:rFonts w:cs="Times New Roman"/>
      </w:rPr>
    </w:lvl>
    <w:lvl w:ilvl="6" w:tplc="1009000F" w:tentative="1">
      <w:start w:val="1"/>
      <w:numFmt w:val="decimal"/>
      <w:lvlText w:val="%7."/>
      <w:lvlJc w:val="left"/>
      <w:pPr>
        <w:ind w:left="6360" w:hanging="360"/>
      </w:pPr>
      <w:rPr>
        <w:rFonts w:cs="Times New Roman"/>
      </w:rPr>
    </w:lvl>
    <w:lvl w:ilvl="7" w:tplc="10090019" w:tentative="1">
      <w:start w:val="1"/>
      <w:numFmt w:val="lowerLetter"/>
      <w:lvlText w:val="%8."/>
      <w:lvlJc w:val="left"/>
      <w:pPr>
        <w:ind w:left="7080" w:hanging="360"/>
      </w:pPr>
      <w:rPr>
        <w:rFonts w:cs="Times New Roman"/>
      </w:rPr>
    </w:lvl>
    <w:lvl w:ilvl="8" w:tplc="1009001B" w:tentative="1">
      <w:start w:val="1"/>
      <w:numFmt w:val="lowerRoman"/>
      <w:lvlText w:val="%9."/>
      <w:lvlJc w:val="right"/>
      <w:pPr>
        <w:ind w:left="7800" w:hanging="180"/>
      </w:pPr>
      <w:rPr>
        <w:rFonts w:cs="Times New Roman"/>
      </w:rPr>
    </w:lvl>
  </w:abstractNum>
  <w:abstractNum w:abstractNumId="6" w15:restartNumberingAfterBreak="0">
    <w:nsid w:val="76A024F2"/>
    <w:multiLevelType w:val="hybridMultilevel"/>
    <w:tmpl w:val="60201236"/>
    <w:lvl w:ilvl="0" w:tplc="10090017">
      <w:start w:val="1"/>
      <w:numFmt w:val="lowerLetter"/>
      <w:lvlText w:val="%1)"/>
      <w:lvlJc w:val="left"/>
      <w:pPr>
        <w:ind w:left="2400" w:hanging="360"/>
      </w:pPr>
      <w:rPr>
        <w:rFonts w:cs="Times New Roman" w:hint="default"/>
        <w:sz w:val="20"/>
      </w:rPr>
    </w:lvl>
    <w:lvl w:ilvl="1" w:tplc="10090019" w:tentative="1">
      <w:start w:val="1"/>
      <w:numFmt w:val="lowerLetter"/>
      <w:lvlText w:val="%2."/>
      <w:lvlJc w:val="left"/>
      <w:pPr>
        <w:ind w:left="3120" w:hanging="360"/>
      </w:pPr>
      <w:rPr>
        <w:rFonts w:cs="Times New Roman"/>
      </w:rPr>
    </w:lvl>
    <w:lvl w:ilvl="2" w:tplc="1009001B" w:tentative="1">
      <w:start w:val="1"/>
      <w:numFmt w:val="lowerRoman"/>
      <w:lvlText w:val="%3."/>
      <w:lvlJc w:val="right"/>
      <w:pPr>
        <w:ind w:left="3840" w:hanging="180"/>
      </w:pPr>
      <w:rPr>
        <w:rFonts w:cs="Times New Roman"/>
      </w:rPr>
    </w:lvl>
    <w:lvl w:ilvl="3" w:tplc="1009000F" w:tentative="1">
      <w:start w:val="1"/>
      <w:numFmt w:val="decimal"/>
      <w:lvlText w:val="%4."/>
      <w:lvlJc w:val="left"/>
      <w:pPr>
        <w:ind w:left="4560" w:hanging="360"/>
      </w:pPr>
      <w:rPr>
        <w:rFonts w:cs="Times New Roman"/>
      </w:rPr>
    </w:lvl>
    <w:lvl w:ilvl="4" w:tplc="10090019" w:tentative="1">
      <w:start w:val="1"/>
      <w:numFmt w:val="lowerLetter"/>
      <w:lvlText w:val="%5."/>
      <w:lvlJc w:val="left"/>
      <w:pPr>
        <w:ind w:left="5280" w:hanging="360"/>
      </w:pPr>
      <w:rPr>
        <w:rFonts w:cs="Times New Roman"/>
      </w:rPr>
    </w:lvl>
    <w:lvl w:ilvl="5" w:tplc="1009001B" w:tentative="1">
      <w:start w:val="1"/>
      <w:numFmt w:val="lowerRoman"/>
      <w:lvlText w:val="%6."/>
      <w:lvlJc w:val="right"/>
      <w:pPr>
        <w:ind w:left="6000" w:hanging="180"/>
      </w:pPr>
      <w:rPr>
        <w:rFonts w:cs="Times New Roman"/>
      </w:rPr>
    </w:lvl>
    <w:lvl w:ilvl="6" w:tplc="1009000F" w:tentative="1">
      <w:start w:val="1"/>
      <w:numFmt w:val="decimal"/>
      <w:lvlText w:val="%7."/>
      <w:lvlJc w:val="left"/>
      <w:pPr>
        <w:ind w:left="6720" w:hanging="360"/>
      </w:pPr>
      <w:rPr>
        <w:rFonts w:cs="Times New Roman"/>
      </w:rPr>
    </w:lvl>
    <w:lvl w:ilvl="7" w:tplc="10090019" w:tentative="1">
      <w:start w:val="1"/>
      <w:numFmt w:val="lowerLetter"/>
      <w:lvlText w:val="%8."/>
      <w:lvlJc w:val="left"/>
      <w:pPr>
        <w:ind w:left="7440" w:hanging="360"/>
      </w:pPr>
      <w:rPr>
        <w:rFonts w:cs="Times New Roman"/>
      </w:rPr>
    </w:lvl>
    <w:lvl w:ilvl="8" w:tplc="1009001B" w:tentative="1">
      <w:start w:val="1"/>
      <w:numFmt w:val="lowerRoman"/>
      <w:lvlText w:val="%9."/>
      <w:lvlJc w:val="right"/>
      <w:pPr>
        <w:ind w:left="8160" w:hanging="180"/>
      </w:pPr>
      <w:rPr>
        <w:rFonts w:cs="Times New Roman"/>
      </w:rPr>
    </w:lvl>
  </w:abstractNum>
  <w:num w:numId="1">
    <w:abstractNumId w:val="6"/>
  </w:num>
  <w:num w:numId="2">
    <w:abstractNumId w:val="5"/>
  </w:num>
  <w:num w:numId="3">
    <w:abstractNumId w:val="2"/>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864"/>
    <w:rsid w:val="00036CC3"/>
    <w:rsid w:val="000400CC"/>
    <w:rsid w:val="000667A4"/>
    <w:rsid w:val="00086132"/>
    <w:rsid w:val="000A1EF1"/>
    <w:rsid w:val="00103EC9"/>
    <w:rsid w:val="0013461C"/>
    <w:rsid w:val="001356B5"/>
    <w:rsid w:val="00145069"/>
    <w:rsid w:val="00146081"/>
    <w:rsid w:val="00155983"/>
    <w:rsid w:val="00196DB2"/>
    <w:rsid w:val="001C6A48"/>
    <w:rsid w:val="00210D8E"/>
    <w:rsid w:val="002635B1"/>
    <w:rsid w:val="002B69A4"/>
    <w:rsid w:val="002F7FFA"/>
    <w:rsid w:val="00364BA7"/>
    <w:rsid w:val="00367130"/>
    <w:rsid w:val="003807AA"/>
    <w:rsid w:val="003D14DD"/>
    <w:rsid w:val="003D6AC1"/>
    <w:rsid w:val="003E05F7"/>
    <w:rsid w:val="003F7067"/>
    <w:rsid w:val="004C4FAA"/>
    <w:rsid w:val="004E10EA"/>
    <w:rsid w:val="004F341B"/>
    <w:rsid w:val="00512446"/>
    <w:rsid w:val="005B4374"/>
    <w:rsid w:val="005C3DFE"/>
    <w:rsid w:val="006750F7"/>
    <w:rsid w:val="006965CE"/>
    <w:rsid w:val="006E494C"/>
    <w:rsid w:val="007059DE"/>
    <w:rsid w:val="00715140"/>
    <w:rsid w:val="00790E7A"/>
    <w:rsid w:val="007A394E"/>
    <w:rsid w:val="007B3864"/>
    <w:rsid w:val="007E21EC"/>
    <w:rsid w:val="00850EA7"/>
    <w:rsid w:val="008B5729"/>
    <w:rsid w:val="008D2279"/>
    <w:rsid w:val="008F7CAE"/>
    <w:rsid w:val="00900705"/>
    <w:rsid w:val="00904382"/>
    <w:rsid w:val="00940833"/>
    <w:rsid w:val="00956D8E"/>
    <w:rsid w:val="009A1F5A"/>
    <w:rsid w:val="009E7CCE"/>
    <w:rsid w:val="00A22F26"/>
    <w:rsid w:val="00A23827"/>
    <w:rsid w:val="00AA117C"/>
    <w:rsid w:val="00AC6490"/>
    <w:rsid w:val="00AE3D0D"/>
    <w:rsid w:val="00AF3806"/>
    <w:rsid w:val="00B1226A"/>
    <w:rsid w:val="00B9322E"/>
    <w:rsid w:val="00BA381F"/>
    <w:rsid w:val="00C07319"/>
    <w:rsid w:val="00C116A4"/>
    <w:rsid w:val="00C27017"/>
    <w:rsid w:val="00C60385"/>
    <w:rsid w:val="00C85101"/>
    <w:rsid w:val="00C87884"/>
    <w:rsid w:val="00CA6F39"/>
    <w:rsid w:val="00CD041E"/>
    <w:rsid w:val="00D04371"/>
    <w:rsid w:val="00D3410D"/>
    <w:rsid w:val="00D613C3"/>
    <w:rsid w:val="00DF55F4"/>
    <w:rsid w:val="00E063B8"/>
    <w:rsid w:val="00E24A1D"/>
    <w:rsid w:val="00E70ECF"/>
    <w:rsid w:val="00E95D45"/>
    <w:rsid w:val="00EA69CC"/>
    <w:rsid w:val="00F35F0F"/>
    <w:rsid w:val="00F56513"/>
    <w:rsid w:val="00FB3E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87F2A5"/>
  <w15:chartTrackingRefBased/>
  <w15:docId w15:val="{AE21C594-3D3E-4B15-9315-46D72C6C8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00FF"/>
      <w:u w:val="single"/>
    </w:rPr>
  </w:style>
  <w:style w:type="paragraph" w:customStyle="1" w:styleId="center1">
    <w:name w:val="center1"/>
    <w:basedOn w:val="Normal"/>
    <w:pPr>
      <w:widowControl/>
      <w:autoSpaceDE/>
      <w:autoSpaceDN/>
      <w:adjustRightInd/>
      <w:spacing w:before="360" w:after="120"/>
      <w:ind w:left="120" w:right="120"/>
      <w:jc w:val="center"/>
    </w:pPr>
    <w:rPr>
      <w:color w:val="00008B"/>
    </w:rPr>
  </w:style>
  <w:style w:type="paragraph" w:customStyle="1" w:styleId="ind11">
    <w:name w:val="ind11"/>
    <w:basedOn w:val="Normal"/>
    <w:pPr>
      <w:widowControl/>
      <w:autoSpaceDE/>
      <w:autoSpaceDN/>
      <w:adjustRightInd/>
      <w:spacing w:before="120" w:after="120"/>
      <w:ind w:left="480" w:right="120"/>
      <w:jc w:val="both"/>
    </w:pPr>
  </w:style>
  <w:style w:type="paragraph" w:customStyle="1" w:styleId="ind21">
    <w:name w:val="ind21"/>
    <w:basedOn w:val="Normal"/>
    <w:pPr>
      <w:widowControl/>
      <w:autoSpaceDE/>
      <w:autoSpaceDN/>
      <w:adjustRightInd/>
      <w:spacing w:before="120" w:after="120"/>
      <w:ind w:left="1200" w:right="120"/>
      <w:jc w:val="both"/>
    </w:pPr>
  </w:style>
  <w:style w:type="paragraph" w:customStyle="1" w:styleId="ind31">
    <w:name w:val="ind31"/>
    <w:basedOn w:val="Normal"/>
    <w:pPr>
      <w:widowControl/>
      <w:autoSpaceDE/>
      <w:autoSpaceDN/>
      <w:adjustRightInd/>
      <w:spacing w:before="120" w:after="120"/>
      <w:ind w:left="1680" w:right="120"/>
      <w:jc w:val="both"/>
    </w:p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Header">
    <w:name w:val="header"/>
    <w:basedOn w:val="Normal"/>
    <w:link w:val="HeaderChar"/>
    <w:uiPriority w:val="99"/>
    <w:rsid w:val="00CA6F39"/>
    <w:pPr>
      <w:tabs>
        <w:tab w:val="center" w:pos="4680"/>
        <w:tab w:val="right" w:pos="9360"/>
      </w:tabs>
    </w:pPr>
  </w:style>
  <w:style w:type="character" w:customStyle="1" w:styleId="HeaderChar">
    <w:name w:val="Header Char"/>
    <w:basedOn w:val="DefaultParagraphFont"/>
    <w:link w:val="Header"/>
    <w:uiPriority w:val="99"/>
    <w:rsid w:val="00CA6F39"/>
    <w:rPr>
      <w:snapToGrid w:val="0"/>
      <w:sz w:val="24"/>
      <w:szCs w:val="24"/>
    </w:rPr>
  </w:style>
  <w:style w:type="paragraph" w:styleId="Footer">
    <w:name w:val="footer"/>
    <w:basedOn w:val="Normal"/>
    <w:link w:val="FooterChar"/>
    <w:uiPriority w:val="99"/>
    <w:rsid w:val="00CA6F39"/>
    <w:pPr>
      <w:tabs>
        <w:tab w:val="center" w:pos="4680"/>
        <w:tab w:val="right" w:pos="9360"/>
      </w:tabs>
    </w:pPr>
  </w:style>
  <w:style w:type="character" w:customStyle="1" w:styleId="FooterChar">
    <w:name w:val="Footer Char"/>
    <w:basedOn w:val="DefaultParagraphFont"/>
    <w:link w:val="Footer"/>
    <w:uiPriority w:val="99"/>
    <w:rsid w:val="00CA6F39"/>
    <w:rPr>
      <w:snapToGrid w:val="0"/>
      <w:sz w:val="24"/>
      <w:szCs w:val="24"/>
    </w:rPr>
  </w:style>
  <w:style w:type="character" w:styleId="FollowedHyperlink">
    <w:name w:val="FollowedHyperlink"/>
    <w:basedOn w:val="DefaultParagraphFont"/>
    <w:rsid w:val="003D6AC1"/>
    <w:rPr>
      <w:color w:val="954F72" w:themeColor="followedHyperlink"/>
      <w:u w:val="single"/>
    </w:rPr>
  </w:style>
  <w:style w:type="paragraph" w:customStyle="1" w:styleId="CM3">
    <w:name w:val="CM3"/>
    <w:basedOn w:val="Normal"/>
    <w:next w:val="Normal"/>
    <w:uiPriority w:val="99"/>
    <w:rsid w:val="005C3DFE"/>
    <w:pPr>
      <w:spacing w:line="228" w:lineRule="atLeast"/>
    </w:pPr>
    <w:rPr>
      <w:rFonts w:ascii="BookmanITC-Lt-BT" w:eastAsiaTheme="minorEastAsia" w:hAnsi="BookmanITC-Lt-BT" w:cstheme="minorBidi"/>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102405">
      <w:marLeft w:val="0"/>
      <w:marRight w:val="0"/>
      <w:marTop w:val="0"/>
      <w:marBottom w:val="0"/>
      <w:divBdr>
        <w:top w:val="none" w:sz="0" w:space="0" w:color="auto"/>
        <w:left w:val="none" w:sz="0" w:space="0" w:color="auto"/>
        <w:bottom w:val="none" w:sz="0" w:space="0" w:color="auto"/>
        <w:right w:val="none" w:sz="0" w:space="0" w:color="auto"/>
      </w:divBdr>
    </w:div>
    <w:div w:id="11551024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2.gov.mb.ca/laws/rules/qbr2f.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957B6-250D-4EAD-BDE6-3D42475D8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573</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THE  QUEEN'S  BENCH</vt:lpstr>
    </vt:vector>
  </TitlesOfParts>
  <Company>Government of Manitoba</Company>
  <LinksUpToDate>false</LinksUpToDate>
  <CharactersWithSpaces>3946</CharactersWithSpaces>
  <SharedDoc>false</SharedDoc>
  <HLinks>
    <vt:vector size="6" baseType="variant">
      <vt:variant>
        <vt:i4>6684737</vt:i4>
      </vt:variant>
      <vt:variant>
        <vt:i4>0</vt:i4>
      </vt:variant>
      <vt:variant>
        <vt:i4>0</vt:i4>
      </vt:variant>
      <vt:variant>
        <vt:i4>5</vt:i4>
      </vt:variant>
      <vt:variant>
        <vt:lpwstr>http://web2.gov.mb.ca/laws/rules/qbr2e.php</vt:lpwstr>
      </vt:variant>
      <vt:variant>
        <vt:lpwstr>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QUEEN'S  BENCH</dc:title>
  <dc:subject/>
  <dc:creator>Stritz, Sandra (JUS)</dc:creator>
  <cp:keywords/>
  <cp:lastModifiedBy>Jackson, Amy</cp:lastModifiedBy>
  <cp:revision>4</cp:revision>
  <cp:lastPrinted>2013-05-29T16:03:00Z</cp:lastPrinted>
  <dcterms:created xsi:type="dcterms:W3CDTF">2022-09-14T14:35:00Z</dcterms:created>
  <dcterms:modified xsi:type="dcterms:W3CDTF">2022-09-17T16:47:00Z</dcterms:modified>
</cp:coreProperties>
</file>