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4FA6" w14:textId="77777777" w:rsidR="00CE2734" w:rsidRPr="004D56FC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14:paraId="0F7E740A" w14:textId="77777777" w:rsidR="0057125B" w:rsidRPr="004D56FC" w:rsidRDefault="00025BCE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4D56FC">
        <w:rPr>
          <w:rFonts w:ascii="Arial" w:hAnsi="Arial" w:cs="Arial"/>
          <w:b/>
          <w:caps/>
          <w:color w:val="000000"/>
        </w:rPr>
        <w:t>provincial court</w:t>
      </w:r>
    </w:p>
    <w:p w14:paraId="01366A38" w14:textId="77777777" w:rsidR="00726E2A" w:rsidRPr="004D56FC" w:rsidRDefault="00A9366B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4D56FC">
        <w:rPr>
          <w:rFonts w:ascii="Arial" w:hAnsi="Arial" w:cs="Arial"/>
          <w:b/>
          <w:caps/>
          <w:color w:val="000000"/>
        </w:rPr>
        <w:t>_________________</w:t>
      </w:r>
    </w:p>
    <w:p w14:paraId="1F959DDE" w14:textId="77777777" w:rsidR="002F7EDD" w:rsidRPr="004D56FC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49D617FA" w14:textId="77777777" w:rsidR="00025BCE" w:rsidRPr="004D56FC" w:rsidRDefault="00025BCE" w:rsidP="00025BCE">
      <w:pPr>
        <w:pStyle w:val="Default"/>
        <w:rPr>
          <w:rFonts w:ascii="Arial" w:hAnsi="Arial" w:cs="Arial"/>
        </w:rPr>
      </w:pPr>
    </w:p>
    <w:p w14:paraId="3562BE5B" w14:textId="77777777" w:rsidR="004D56FC" w:rsidRPr="004D56FC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14:paraId="282D73D7" w14:textId="77777777"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14:paraId="72C1BD38" w14:textId="70CEC978" w:rsidR="004D56FC" w:rsidRPr="004D56FC" w:rsidRDefault="006809EA" w:rsidP="004D56FC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HIS</w:t>
      </w:r>
      <w:r w:rsidR="004D56FC" w:rsidRPr="004D56FC">
        <w:rPr>
          <w:rFonts w:ascii="Arial" w:hAnsi="Arial" w:cs="Arial"/>
          <w:snapToGrid w:val="0"/>
        </w:rPr>
        <w:t xml:space="preserve"> MAJESTY THE </w:t>
      </w:r>
      <w:r>
        <w:rPr>
          <w:rFonts w:ascii="Arial" w:hAnsi="Arial" w:cs="Arial"/>
          <w:snapToGrid w:val="0"/>
        </w:rPr>
        <w:t>KING</w:t>
      </w:r>
    </w:p>
    <w:p w14:paraId="0D84FD71" w14:textId="77777777" w:rsidR="004D56FC" w:rsidRPr="004D56FC" w:rsidRDefault="004D56FC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(applicant or respondent)</w:t>
      </w:r>
    </w:p>
    <w:p w14:paraId="41FB8156" w14:textId="77777777" w:rsidR="004D56FC" w:rsidRPr="004D56FC" w:rsidRDefault="004D56FC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689D9D4D" w14:textId="77777777" w:rsidR="004D56FC" w:rsidRP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-and-</w:t>
      </w:r>
    </w:p>
    <w:p w14:paraId="01A883BE" w14:textId="77777777"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14:paraId="38D2D1A9" w14:textId="77777777" w:rsidR="0013090D" w:rsidRDefault="0013090D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0AC21EBC" w14:textId="77777777" w:rsidR="004D56FC" w:rsidRPr="004D56FC" w:rsidRDefault="0013090D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 xml:space="preserve"> </w:t>
      </w:r>
      <w:r w:rsidR="004D56FC" w:rsidRPr="004D56FC">
        <w:rPr>
          <w:rFonts w:ascii="Arial" w:hAnsi="Arial" w:cs="Arial"/>
          <w:snapToGrid w:val="0"/>
        </w:rPr>
        <w:t>(applicant or respondent)</w:t>
      </w:r>
    </w:p>
    <w:p w14:paraId="5421C52C" w14:textId="77777777"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2E960FA3" w14:textId="77777777"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4DE2B435" w14:textId="77777777" w:rsidR="009718AC" w:rsidRPr="004D56FC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4D56FC">
        <w:rPr>
          <w:rFonts w:ascii="Arial" w:hAnsi="Arial" w:cs="Arial"/>
          <w:i/>
          <w:iCs/>
        </w:rPr>
        <w:tab/>
      </w:r>
    </w:p>
    <w:p w14:paraId="0D2846D9" w14:textId="77777777" w:rsidR="009718AC" w:rsidRPr="004D56FC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D32B465" w14:textId="77777777"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D3F5E0E" w14:textId="77777777" w:rsidR="0057125B" w:rsidRPr="004D56FC" w:rsidRDefault="00A9366B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D56FC">
        <w:rPr>
          <w:rFonts w:ascii="Arial" w:hAnsi="Arial" w:cs="Arial"/>
          <w:b/>
          <w:caps/>
          <w:sz w:val="24"/>
          <w:szCs w:val="24"/>
        </w:rPr>
        <w:t>Notice of application</w:t>
      </w:r>
    </w:p>
    <w:p w14:paraId="0308375A" w14:textId="77777777"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401956" w14:textId="77777777" w:rsidR="009718AC" w:rsidRPr="004D56FC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F18E770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9739386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31EF3B5F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41C56E20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4E1E8775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043F7870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11FC0781" w14:textId="77777777"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0CB896CA" w14:textId="77777777"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207D7C55" w14:textId="77777777"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09177E28" w14:textId="77777777"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654F7DA0" w14:textId="77777777"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35934CB3" w14:textId="77777777" w:rsidR="0030182A" w:rsidRPr="004D56FC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4D56FC" w14:paraId="5F7DA2D8" w14:textId="7777777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2463E" w14:textId="77777777" w:rsidR="00AD09A1" w:rsidRPr="004D56F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D09A1" w:rsidRPr="004D56FC" w14:paraId="4D6400B6" w14:textId="7777777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D2F14" w14:textId="77777777" w:rsidR="00AD09A1" w:rsidRPr="004D56F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D09A1" w:rsidRPr="004D56FC" w14:paraId="03675CC0" w14:textId="7777777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C1612" w14:textId="77777777" w:rsidR="00AD09A1" w:rsidRPr="004D56F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F5DEBAC" w14:textId="77777777" w:rsidR="007E512E" w:rsidRPr="007E512E" w:rsidRDefault="007E512E" w:rsidP="007E512E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 w:rsidRPr="007E512E">
        <w:rPr>
          <w:rFonts w:ascii="Arial" w:hAnsi="Arial" w:cs="Arial"/>
          <w:snapToGrid w:val="0"/>
          <w:sz w:val="16"/>
        </w:rPr>
        <w:t>(</w:t>
      </w:r>
      <w:r w:rsidRPr="007E512E">
        <w:rPr>
          <w:rFonts w:ascii="Arial" w:hAnsi="Arial" w:cs="Arial"/>
          <w:i/>
          <w:snapToGrid w:val="0"/>
          <w:sz w:val="16"/>
        </w:rPr>
        <w:t>set out name and address, phone number,</w:t>
      </w:r>
    </w:p>
    <w:p w14:paraId="4126E89F" w14:textId="77777777" w:rsidR="007E512E" w:rsidRPr="007E512E" w:rsidRDefault="007E512E" w:rsidP="007E512E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 w:rsidRPr="007E512E">
        <w:rPr>
          <w:rFonts w:ascii="Arial" w:hAnsi="Arial" w:cs="Arial"/>
          <w:i/>
          <w:snapToGrid w:val="0"/>
          <w:sz w:val="16"/>
        </w:rPr>
        <w:t>fax number and/or e-mail address if applicable)</w:t>
      </w:r>
    </w:p>
    <w:p w14:paraId="0CB6EC03" w14:textId="77777777" w:rsidR="00D669CE" w:rsidRPr="00674ADC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</w:p>
    <w:p w14:paraId="6088F72B" w14:textId="77777777" w:rsidR="00D669CE" w:rsidRPr="004D56FC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14:paraId="017F22CA" w14:textId="77777777" w:rsidR="007F6A63" w:rsidRPr="004D56FC" w:rsidRDefault="007F6A63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4D56FC">
        <w:rPr>
          <w:rFonts w:ascii="Arial" w:hAnsi="Arial" w:cs="Arial"/>
          <w:b/>
          <w:caps/>
          <w:color w:val="000000"/>
        </w:rPr>
        <w:t>provincial court</w:t>
      </w:r>
    </w:p>
    <w:p w14:paraId="05663DA8" w14:textId="77777777" w:rsidR="007F6A63" w:rsidRPr="004D56FC" w:rsidRDefault="00A9366B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4D56FC">
        <w:rPr>
          <w:rFonts w:ascii="Arial" w:hAnsi="Arial" w:cs="Arial"/>
          <w:b/>
          <w:caps/>
          <w:color w:val="000000"/>
        </w:rPr>
        <w:t>__________________</w:t>
      </w:r>
    </w:p>
    <w:p w14:paraId="3E581832" w14:textId="77777777" w:rsidR="00025BCE" w:rsidRPr="004D56FC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4A5040C" w14:textId="77777777" w:rsidR="00025BCE" w:rsidRPr="004D56FC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9991EB1" w14:textId="77777777" w:rsidR="00E165E4" w:rsidRPr="004D56FC" w:rsidRDefault="00E165E4" w:rsidP="00E165E4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14:paraId="623B6070" w14:textId="77777777" w:rsidR="00E165E4" w:rsidRPr="004D56FC" w:rsidRDefault="00E165E4" w:rsidP="00E165E4">
      <w:pPr>
        <w:widowControl w:val="0"/>
        <w:ind w:right="-28"/>
        <w:rPr>
          <w:rFonts w:ascii="Arial" w:hAnsi="Arial" w:cs="Arial"/>
          <w:snapToGrid w:val="0"/>
        </w:rPr>
      </w:pPr>
    </w:p>
    <w:p w14:paraId="1AEF975C" w14:textId="012877ED" w:rsidR="00E165E4" w:rsidRPr="004D56FC" w:rsidRDefault="006809EA" w:rsidP="00E165E4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HIS</w:t>
      </w:r>
      <w:r w:rsidR="00E165E4" w:rsidRPr="004D56FC">
        <w:rPr>
          <w:rFonts w:ascii="Arial" w:hAnsi="Arial" w:cs="Arial"/>
          <w:snapToGrid w:val="0"/>
        </w:rPr>
        <w:t xml:space="preserve"> MAJESTY THE </w:t>
      </w:r>
      <w:r>
        <w:rPr>
          <w:rFonts w:ascii="Arial" w:hAnsi="Arial" w:cs="Arial"/>
          <w:snapToGrid w:val="0"/>
        </w:rPr>
        <w:t>KING</w:t>
      </w:r>
    </w:p>
    <w:p w14:paraId="748E62C2" w14:textId="77777777" w:rsidR="00E165E4" w:rsidRPr="00B8013B" w:rsidRDefault="00B50B92" w:rsidP="00E165E4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</w:t>
      </w:r>
      <w:r w:rsidR="00E165E4" w:rsidRPr="00B8013B">
        <w:rPr>
          <w:rFonts w:ascii="Arial" w:hAnsi="Arial" w:cs="Arial"/>
          <w:snapToGrid w:val="0"/>
          <w:sz w:val="20"/>
        </w:rPr>
        <w:t>applicant or respondent)</w:t>
      </w:r>
    </w:p>
    <w:p w14:paraId="156FB17A" w14:textId="77777777" w:rsidR="00E165E4" w:rsidRPr="004D56FC" w:rsidRDefault="00E165E4" w:rsidP="00E165E4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78F858AD" w14:textId="77777777" w:rsidR="00E165E4" w:rsidRPr="004D56FC" w:rsidRDefault="00E165E4" w:rsidP="00E165E4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-and-</w:t>
      </w:r>
    </w:p>
    <w:p w14:paraId="6A6EF05D" w14:textId="77777777" w:rsidR="00E165E4" w:rsidRDefault="00E165E4" w:rsidP="00E165E4">
      <w:pPr>
        <w:widowControl w:val="0"/>
        <w:ind w:right="-28"/>
        <w:rPr>
          <w:rFonts w:ascii="Arial" w:hAnsi="Arial" w:cs="Arial"/>
          <w:snapToGrid w:val="0"/>
        </w:rPr>
      </w:pPr>
    </w:p>
    <w:p w14:paraId="3D080204" w14:textId="77777777" w:rsidR="00B8013B" w:rsidRPr="004D56FC" w:rsidRDefault="00B8013B" w:rsidP="00E165E4">
      <w:pPr>
        <w:widowControl w:val="0"/>
        <w:ind w:right="-28"/>
        <w:rPr>
          <w:rFonts w:ascii="Arial" w:hAnsi="Arial" w:cs="Arial"/>
          <w:snapToGrid w:val="0"/>
        </w:rPr>
      </w:pPr>
    </w:p>
    <w:p w14:paraId="7742324F" w14:textId="77777777" w:rsidR="00E165E4" w:rsidRPr="00B8013B" w:rsidRDefault="00B8013B" w:rsidP="00E165E4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 w:rsidRPr="00B8013B">
        <w:rPr>
          <w:rFonts w:ascii="Arial" w:hAnsi="Arial" w:cs="Arial"/>
          <w:snapToGrid w:val="0"/>
          <w:sz w:val="20"/>
        </w:rPr>
        <w:t xml:space="preserve"> </w:t>
      </w:r>
      <w:r w:rsidR="00E165E4" w:rsidRPr="00B8013B">
        <w:rPr>
          <w:rFonts w:ascii="Arial" w:hAnsi="Arial" w:cs="Arial"/>
          <w:snapToGrid w:val="0"/>
          <w:sz w:val="20"/>
        </w:rPr>
        <w:t>(applicant or respondent)</w:t>
      </w:r>
    </w:p>
    <w:p w14:paraId="4190FF41" w14:textId="77777777" w:rsidR="00E165E4" w:rsidRPr="004D56FC" w:rsidRDefault="00E165E4" w:rsidP="00E165E4">
      <w:pPr>
        <w:widowControl w:val="0"/>
        <w:ind w:right="-28"/>
        <w:rPr>
          <w:rFonts w:ascii="Arial" w:hAnsi="Arial" w:cs="Arial"/>
          <w:snapToGrid w:val="0"/>
        </w:rPr>
      </w:pPr>
    </w:p>
    <w:p w14:paraId="729D3282" w14:textId="77777777" w:rsidR="00E165E4" w:rsidRPr="004D56FC" w:rsidRDefault="00E165E4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</w:rPr>
      </w:pPr>
      <w:r w:rsidRPr="004D56FC">
        <w:rPr>
          <w:rFonts w:ascii="Arial" w:hAnsi="Arial" w:cs="Arial"/>
          <w:b/>
          <w:snapToGrid w:val="0"/>
          <w:sz w:val="24"/>
          <w:szCs w:val="24"/>
        </w:rPr>
        <w:t>NOTICE OF APPLICATION</w:t>
      </w:r>
    </w:p>
    <w:p w14:paraId="13A79386" w14:textId="77777777" w:rsidR="00E165E4" w:rsidRPr="004D56FC" w:rsidRDefault="00E165E4" w:rsidP="00E165E4">
      <w:pPr>
        <w:widowControl w:val="0"/>
        <w:ind w:left="3420" w:right="-28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1ED33D8B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4D56FC">
        <w:rPr>
          <w:rFonts w:ascii="Arial" w:hAnsi="Arial" w:cs="Arial"/>
          <w:b/>
          <w:snapToGrid w:val="0"/>
        </w:rPr>
        <w:t>APPLICATION HEARING: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836"/>
      </w:tblGrid>
      <w:tr w:rsidR="0013090D" w14:paraId="7F622B12" w14:textId="77777777" w:rsidTr="007A7ACE">
        <w:tc>
          <w:tcPr>
            <w:tcW w:w="4548" w:type="dxa"/>
          </w:tcPr>
          <w:p w14:paraId="28ECCA60" w14:textId="77777777"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outlineLvl w:val="0"/>
              <w:rPr>
                <w:rFonts w:ascii="Arial" w:hAnsi="Arial" w:cs="Arial"/>
                <w:snapToGrid w:val="0"/>
                <w:sz w:val="22"/>
              </w:rPr>
            </w:pPr>
          </w:p>
          <w:p w14:paraId="1F1C864A" w14:textId="77777777"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outlineLvl w:val="0"/>
              <w:rPr>
                <w:rFonts w:ascii="Arial" w:hAnsi="Arial" w:cs="Arial"/>
                <w:snapToGrid w:val="0"/>
                <w:sz w:val="22"/>
              </w:rPr>
            </w:pPr>
            <w:r w:rsidRPr="0013090D">
              <w:rPr>
                <w:rFonts w:ascii="Arial" w:hAnsi="Arial" w:cs="Arial"/>
                <w:snapToGrid w:val="0"/>
                <w:sz w:val="22"/>
              </w:rPr>
              <w:t xml:space="preserve">Application First Returnable Date and Time: </w:t>
            </w:r>
          </w:p>
          <w:p w14:paraId="24588E51" w14:textId="77777777"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outlineLvl w:val="0"/>
              <w:rPr>
                <w:rFonts w:ascii="Arial" w:hAnsi="Arial" w:cs="Arial"/>
                <w:b/>
                <w:snapToGrid w:val="0"/>
                <w:sz w:val="22"/>
              </w:rPr>
            </w:pPr>
            <w:r w:rsidRPr="0013090D">
              <w:rPr>
                <w:rFonts w:ascii="Arial" w:hAnsi="Arial" w:cs="Arial"/>
                <w:snapToGrid w:val="0"/>
                <w:sz w:val="22"/>
              </w:rPr>
              <w:t xml:space="preserve"> </w:t>
            </w:r>
          </w:p>
        </w:tc>
        <w:tc>
          <w:tcPr>
            <w:tcW w:w="4836" w:type="dxa"/>
          </w:tcPr>
          <w:p w14:paraId="74586D33" w14:textId="77777777" w:rsidR="0013090D" w:rsidRDefault="0013090D" w:rsidP="00E165E4">
            <w:pPr>
              <w:widowControl w:val="0"/>
              <w:spacing w:line="232" w:lineRule="exact"/>
              <w:ind w:right="-28"/>
              <w:jc w:val="both"/>
              <w:outlineLvl w:val="0"/>
              <w:rPr>
                <w:rFonts w:ascii="Arial" w:hAnsi="Arial" w:cs="Arial"/>
                <w:b/>
                <w:snapToGrid w:val="0"/>
              </w:rPr>
            </w:pPr>
          </w:p>
        </w:tc>
      </w:tr>
      <w:tr w:rsidR="0013090D" w14:paraId="741BC440" w14:textId="77777777" w:rsidTr="007A7ACE">
        <w:tc>
          <w:tcPr>
            <w:tcW w:w="4548" w:type="dxa"/>
          </w:tcPr>
          <w:p w14:paraId="741B40F4" w14:textId="77777777" w:rsidR="0013090D" w:rsidRPr="0013090D" w:rsidRDefault="0013090D" w:rsidP="0013090D">
            <w:pPr>
              <w:widowControl w:val="0"/>
              <w:spacing w:line="232" w:lineRule="exact"/>
              <w:ind w:left="720" w:right="-348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  <w:p w14:paraId="5497D4BD" w14:textId="77777777"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rPr>
                <w:rFonts w:ascii="Arial" w:hAnsi="Arial" w:cs="Arial"/>
                <w:snapToGrid w:val="0"/>
                <w:sz w:val="22"/>
              </w:rPr>
            </w:pPr>
            <w:r w:rsidRPr="0013090D">
              <w:rPr>
                <w:rFonts w:ascii="Arial" w:hAnsi="Arial" w:cs="Arial"/>
                <w:snapToGrid w:val="0"/>
                <w:sz w:val="22"/>
              </w:rPr>
              <w:t>Court Address:</w:t>
            </w:r>
          </w:p>
          <w:p w14:paraId="5FC9397D" w14:textId="77777777"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outlineLvl w:val="0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  <w:tc>
          <w:tcPr>
            <w:tcW w:w="4836" w:type="dxa"/>
          </w:tcPr>
          <w:p w14:paraId="45AF60A7" w14:textId="77777777" w:rsidR="0013090D" w:rsidRDefault="0013090D" w:rsidP="00E165E4">
            <w:pPr>
              <w:widowControl w:val="0"/>
              <w:spacing w:line="232" w:lineRule="exact"/>
              <w:ind w:right="-28"/>
              <w:jc w:val="both"/>
              <w:outlineLvl w:val="0"/>
              <w:rPr>
                <w:rFonts w:ascii="Arial" w:hAnsi="Arial" w:cs="Arial"/>
                <w:b/>
                <w:snapToGrid w:val="0"/>
              </w:rPr>
            </w:pPr>
          </w:p>
        </w:tc>
      </w:tr>
      <w:tr w:rsidR="0013090D" w14:paraId="3AC1B6AE" w14:textId="77777777" w:rsidTr="007A7ACE">
        <w:tc>
          <w:tcPr>
            <w:tcW w:w="4548" w:type="dxa"/>
          </w:tcPr>
          <w:p w14:paraId="6844C66E" w14:textId="77777777"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  <w:p w14:paraId="317D5B7A" w14:textId="77777777"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rPr>
                <w:rFonts w:ascii="Arial" w:hAnsi="Arial" w:cs="Arial"/>
                <w:snapToGrid w:val="0"/>
                <w:sz w:val="22"/>
              </w:rPr>
            </w:pPr>
            <w:r w:rsidRPr="0013090D">
              <w:rPr>
                <w:rFonts w:ascii="Arial" w:hAnsi="Arial" w:cs="Arial"/>
                <w:snapToGrid w:val="0"/>
                <w:sz w:val="22"/>
              </w:rPr>
              <w:t>Courtroom Number:</w:t>
            </w:r>
          </w:p>
          <w:p w14:paraId="312B3847" w14:textId="77777777"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outlineLvl w:val="0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  <w:tc>
          <w:tcPr>
            <w:tcW w:w="4836" w:type="dxa"/>
          </w:tcPr>
          <w:p w14:paraId="621AD747" w14:textId="77777777" w:rsidR="0013090D" w:rsidRDefault="0013090D" w:rsidP="00E165E4">
            <w:pPr>
              <w:widowControl w:val="0"/>
              <w:spacing w:line="232" w:lineRule="exact"/>
              <w:ind w:right="-28"/>
              <w:jc w:val="both"/>
              <w:outlineLvl w:val="0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3489FCAA" w14:textId="77777777" w:rsidR="00E165E4" w:rsidRPr="004D56FC" w:rsidRDefault="00B8013B" w:rsidP="0013090D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  <w:r w:rsidRPr="00B8013B">
        <w:rPr>
          <w:rFonts w:ascii="Arial" w:hAnsi="Arial" w:cs="Arial"/>
          <w:snapToGrid w:val="0"/>
          <w:u w:val="thick"/>
          <w:bdr w:val="single" w:sz="4" w:space="0" w:color="auto"/>
        </w:rPr>
        <w:t xml:space="preserve">                                                         </w:t>
      </w:r>
    </w:p>
    <w:p w14:paraId="2CAEDC3A" w14:textId="77777777" w:rsidR="00E165E4" w:rsidRPr="004D56FC" w:rsidRDefault="00E165E4" w:rsidP="00E165E4">
      <w:pPr>
        <w:widowControl w:val="0"/>
        <w:spacing w:line="232" w:lineRule="exact"/>
        <w:ind w:left="720" w:right="-28"/>
        <w:jc w:val="both"/>
        <w:rPr>
          <w:rFonts w:ascii="Arial" w:hAnsi="Arial" w:cs="Arial"/>
          <w:snapToGrid w:val="0"/>
        </w:rPr>
      </w:pPr>
    </w:p>
    <w:p w14:paraId="4B436813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  <w:sz w:val="16"/>
        </w:rPr>
      </w:pPr>
      <w:r w:rsidRPr="004D56FC">
        <w:rPr>
          <w:rFonts w:ascii="Arial" w:hAnsi="Arial" w:cs="Arial"/>
          <w:b/>
          <w:snapToGrid w:val="0"/>
        </w:rPr>
        <w:t xml:space="preserve">THE CHARGES TO WHICH THIS APPLICATION RELATE ARE:  </w:t>
      </w:r>
      <w:r w:rsidRPr="004D56FC">
        <w:rPr>
          <w:rFonts w:ascii="Arial" w:hAnsi="Arial" w:cs="Arial"/>
          <w:i/>
          <w:snapToGrid w:val="0"/>
          <w:sz w:val="16"/>
        </w:rPr>
        <w:t>(provide sufficient information to identify the charges to which this application relates, (for example:  assault, breach of probation, dd/mm/yy), which may include attaching a photocopy of the relevant Information(s)</w:t>
      </w:r>
    </w:p>
    <w:p w14:paraId="73FC73EC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14:paraId="36F80877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14:paraId="64698E14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14:paraId="407C6EBB" w14:textId="77777777" w:rsidR="00E165E4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00B0D122" w14:textId="77777777" w:rsidR="0013090D" w:rsidRPr="004D56FC" w:rsidRDefault="0013090D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1A53A69F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162BEE1E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b/>
          <w:snapToGrid w:val="0"/>
        </w:rPr>
        <w:lastRenderedPageBreak/>
        <w:t xml:space="preserve">THE RELIEF SOUGHT IS: </w:t>
      </w:r>
      <w:r w:rsidRPr="004D56FC">
        <w:rPr>
          <w:rFonts w:ascii="Arial" w:hAnsi="Arial" w:cs="Arial"/>
          <w:i/>
          <w:snapToGrid w:val="0"/>
          <w:sz w:val="16"/>
        </w:rPr>
        <w:t>(Briefly state why you are bringing the application.  For example, “This is an application for an order adjourning the trial”; “This is an application for an order requiring the Crown to disclose specified documents”;  “This is an application for an order staying the charge for delay”; or “This is an application for an order abridging (or extending) the time for service of the Notice of Application”)</w:t>
      </w:r>
    </w:p>
    <w:p w14:paraId="2E5AB766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693A929D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07178F55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2DE25618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5F0DA29F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292487AD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b/>
          <w:snapToGrid w:val="0"/>
        </w:rPr>
        <w:t>THE GROUNDS FOR THIS APPLICATION ARE:</w:t>
      </w:r>
      <w:r w:rsidRPr="004D56FC">
        <w:rPr>
          <w:rFonts w:ascii="Arial" w:hAnsi="Arial" w:cs="Arial"/>
          <w:b/>
          <w:snapToGrid w:val="0"/>
          <w:sz w:val="16"/>
        </w:rPr>
        <w:t xml:space="preserve"> </w:t>
      </w:r>
      <w:r w:rsidRPr="004D56FC">
        <w:rPr>
          <w:rFonts w:ascii="Arial" w:hAnsi="Arial" w:cs="Arial"/>
          <w:b/>
          <w:i/>
          <w:snapToGrid w:val="0"/>
          <w:sz w:val="16"/>
        </w:rPr>
        <w:t>(</w:t>
      </w:r>
      <w:r w:rsidRPr="004D56FC">
        <w:rPr>
          <w:rFonts w:ascii="Arial" w:hAnsi="Arial" w:cs="Arial"/>
          <w:i/>
          <w:snapToGrid w:val="0"/>
          <w:sz w:val="16"/>
        </w:rPr>
        <w:t>Briefly list the grounds you rely on in support of this application.  For example, “I require an adjournment because I am scheduled to have a medical operation the day the trial is scheduled to start”; “The disclosure provided by the Crown does not include the police notes taken at the scene”; “There has been unreasonable delay since the laying of the charge that has caused the accused prejudice”; or “My witness is unavailable on the scheduled trial date”).</w:t>
      </w:r>
    </w:p>
    <w:p w14:paraId="7975D07C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37CC20AE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2D0E81F6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209C9089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3161AD44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0B40C6D9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4F192EB3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142167E4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  <w:r w:rsidRPr="004D56FC">
        <w:rPr>
          <w:rFonts w:ascii="Arial" w:hAnsi="Arial" w:cs="Arial"/>
          <w:b/>
          <w:snapToGrid w:val="0"/>
        </w:rPr>
        <w:t xml:space="preserve">DETAILED STATEMENT OF SPECIFIC FACTUAL BASIS FOR THE APPLICATION: </w:t>
      </w:r>
    </w:p>
    <w:p w14:paraId="609B47A7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4018C9DA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12049786" w14:textId="77777777" w:rsidR="00E165E4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5535B5A9" w14:textId="77777777" w:rsidR="00B8013B" w:rsidRPr="004D56FC" w:rsidRDefault="00B8013B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08870743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3F2E5A46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704A0D76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  <w:r w:rsidRPr="004D56FC">
        <w:rPr>
          <w:rFonts w:ascii="Arial" w:hAnsi="Arial" w:cs="Arial"/>
          <w:b/>
          <w:snapToGrid w:val="0"/>
        </w:rPr>
        <w:t xml:space="preserve">STATUTORY PROVISIONS OR PRACTICE DIRECTIVES UPON WHICH THE APPLICANT RELIES ARE: </w:t>
      </w:r>
      <w:r w:rsidRPr="004D56FC">
        <w:rPr>
          <w:rFonts w:ascii="Arial" w:hAnsi="Arial" w:cs="Arial"/>
          <w:snapToGrid w:val="0"/>
          <w:sz w:val="16"/>
        </w:rPr>
        <w:t xml:space="preserve"> (</w:t>
      </w:r>
      <w:r w:rsidRPr="004D56FC">
        <w:rPr>
          <w:rFonts w:ascii="Arial" w:hAnsi="Arial" w:cs="Arial"/>
          <w:i/>
          <w:snapToGrid w:val="0"/>
          <w:sz w:val="16"/>
        </w:rPr>
        <w:t>if applicable</w:t>
      </w:r>
      <w:r w:rsidRPr="004D56FC">
        <w:rPr>
          <w:rFonts w:ascii="Arial" w:hAnsi="Arial" w:cs="Arial"/>
          <w:snapToGrid w:val="0"/>
          <w:sz w:val="16"/>
        </w:rPr>
        <w:t>)</w:t>
      </w:r>
    </w:p>
    <w:p w14:paraId="63F3667F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0BAFEF15" w14:textId="77777777" w:rsidR="00E165E4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77739D0A" w14:textId="77777777" w:rsidR="00B8013B" w:rsidRDefault="00B8013B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295C937A" w14:textId="77777777" w:rsidR="00B8013B" w:rsidRDefault="00B8013B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5F927920" w14:textId="77777777" w:rsidR="00B8013B" w:rsidRDefault="00B8013B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113D973F" w14:textId="77777777" w:rsidR="00B8013B" w:rsidRPr="004D56FC" w:rsidRDefault="00B8013B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02DFFE78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6631E602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14:paraId="2351BF36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  <w:r w:rsidRPr="004D56FC">
        <w:rPr>
          <w:rFonts w:ascii="Arial" w:hAnsi="Arial" w:cs="Arial"/>
          <w:b/>
          <w:snapToGrid w:val="0"/>
        </w:rPr>
        <w:t xml:space="preserve">IN SUPPORT OF THIS APPLICATION, THE APPLICANT ANTICIPATES RELYING ON THE FOLLOWING MATERIALS: </w:t>
      </w:r>
      <w:r w:rsidRPr="004D56FC">
        <w:rPr>
          <w:rFonts w:ascii="Arial" w:hAnsi="Arial" w:cs="Arial"/>
          <w:snapToGrid w:val="0"/>
          <w:sz w:val="16"/>
        </w:rPr>
        <w:t>(</w:t>
      </w:r>
      <w:r w:rsidRPr="004D56FC">
        <w:rPr>
          <w:rFonts w:ascii="Arial" w:hAnsi="Arial" w:cs="Arial"/>
          <w:i/>
          <w:snapToGrid w:val="0"/>
          <w:sz w:val="16"/>
        </w:rPr>
        <w:t>specify which are applicable</w:t>
      </w:r>
      <w:r w:rsidRPr="004D56FC">
        <w:rPr>
          <w:rFonts w:ascii="Arial" w:hAnsi="Arial" w:cs="Arial"/>
          <w:snapToGrid w:val="0"/>
          <w:sz w:val="16"/>
        </w:rPr>
        <w:t xml:space="preserve"> </w:t>
      </w:r>
      <w:r w:rsidRPr="004D56FC">
        <w:rPr>
          <w:rFonts w:ascii="Arial" w:hAnsi="Arial" w:cs="Arial"/>
          <w:i/>
          <w:snapToGrid w:val="0"/>
          <w:sz w:val="16"/>
        </w:rPr>
        <w:t>by putting a check mark beside the item(s)</w:t>
      </w:r>
    </w:p>
    <w:p w14:paraId="122134FD" w14:textId="0D4D5F89" w:rsidR="00E165E4" w:rsidRPr="00B50B92" w:rsidRDefault="00B50B92" w:rsidP="00B50B92">
      <w:pPr>
        <w:widowControl w:val="0"/>
        <w:spacing w:line="360" w:lineRule="auto"/>
        <w:ind w:right="-28"/>
        <w:jc w:val="both"/>
        <w:rPr>
          <w:rFonts w:ascii="Arial" w:hAnsi="Arial" w:cs="Arial"/>
          <w:snapToGrid w:val="0"/>
          <w:sz w:val="20"/>
        </w:rPr>
      </w:pPr>
      <w:r>
        <w:t xml:space="preserve">   </w:t>
      </w:r>
      <w:sdt>
        <w:sdtPr>
          <w:rPr>
            <w:b/>
            <w:bCs/>
            <w:sz w:val="28"/>
            <w:szCs w:val="28"/>
          </w:rPr>
          <w:id w:val="86015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9EA" w:rsidRPr="006809E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t xml:space="preserve">  </w:t>
      </w:r>
      <w:r w:rsidR="006809EA">
        <w:t xml:space="preserve"> </w:t>
      </w:r>
      <w:r w:rsidR="00E165E4" w:rsidRPr="00B50B92">
        <w:rPr>
          <w:rFonts w:ascii="Arial" w:hAnsi="Arial" w:cs="Arial"/>
          <w:snapToGrid w:val="0"/>
          <w:sz w:val="20"/>
        </w:rPr>
        <w:t>Transcripts</w:t>
      </w:r>
    </w:p>
    <w:p w14:paraId="1EFA947F" w14:textId="2CDCABBC" w:rsidR="00E165E4" w:rsidRPr="00B50B92" w:rsidRDefault="00B50B92" w:rsidP="00B50B92">
      <w:pPr>
        <w:widowControl w:val="0"/>
        <w:spacing w:line="360" w:lineRule="auto"/>
        <w:ind w:right="-28"/>
        <w:jc w:val="both"/>
        <w:rPr>
          <w:rFonts w:ascii="Arial" w:hAnsi="Arial" w:cs="Arial"/>
          <w:snapToGrid w:val="0"/>
          <w:sz w:val="20"/>
        </w:rPr>
      </w:pPr>
      <w:r>
        <w:t xml:space="preserve">   </w:t>
      </w:r>
      <w:sdt>
        <w:sdtPr>
          <w:rPr>
            <w:b/>
            <w:bCs/>
            <w:sz w:val="28"/>
            <w:szCs w:val="28"/>
          </w:rPr>
          <w:id w:val="28771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9EA" w:rsidRPr="006809E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t xml:space="preserve">   </w:t>
      </w:r>
      <w:r w:rsidR="00E165E4" w:rsidRPr="00B50B92">
        <w:rPr>
          <w:rFonts w:ascii="Arial" w:hAnsi="Arial" w:cs="Arial"/>
          <w:snapToGrid w:val="0"/>
          <w:sz w:val="20"/>
        </w:rPr>
        <w:t>Affidavit(s)</w:t>
      </w:r>
    </w:p>
    <w:p w14:paraId="0E1F83A9" w14:textId="3C7EAB38" w:rsidR="00E165E4" w:rsidRPr="00B50B92" w:rsidRDefault="00B50B92" w:rsidP="00B50B92">
      <w:pPr>
        <w:widowControl w:val="0"/>
        <w:spacing w:line="360" w:lineRule="auto"/>
        <w:ind w:right="-28"/>
        <w:jc w:val="both"/>
        <w:rPr>
          <w:rFonts w:ascii="Arial" w:hAnsi="Arial" w:cs="Arial"/>
          <w:snapToGrid w:val="0"/>
          <w:sz w:val="20"/>
        </w:rPr>
      </w:pPr>
      <w:r>
        <w:t xml:space="preserve">   </w:t>
      </w:r>
      <w:sdt>
        <w:sdtPr>
          <w:rPr>
            <w:b/>
            <w:bCs/>
            <w:sz w:val="28"/>
            <w:szCs w:val="28"/>
          </w:rPr>
          <w:id w:val="-193002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9EA" w:rsidRPr="006809E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t xml:space="preserve">   </w:t>
      </w:r>
      <w:r w:rsidR="00E165E4" w:rsidRPr="00B50B92">
        <w:rPr>
          <w:rFonts w:ascii="Arial" w:hAnsi="Arial" w:cs="Arial"/>
          <w:snapToGrid w:val="0"/>
          <w:sz w:val="20"/>
        </w:rPr>
        <w:t>Case law</w:t>
      </w:r>
    </w:p>
    <w:p w14:paraId="6A0AB4B9" w14:textId="46F246DA" w:rsidR="00E165E4" w:rsidRPr="00B50B92" w:rsidRDefault="00B50B92" w:rsidP="00B50B92">
      <w:pPr>
        <w:widowControl w:val="0"/>
        <w:spacing w:line="360" w:lineRule="auto"/>
        <w:ind w:right="-28"/>
        <w:jc w:val="both"/>
        <w:rPr>
          <w:rFonts w:ascii="Arial" w:hAnsi="Arial" w:cs="Arial"/>
          <w:i/>
          <w:snapToGrid w:val="0"/>
          <w:sz w:val="16"/>
        </w:rPr>
      </w:pPr>
      <w:r>
        <w:t xml:space="preserve">   </w:t>
      </w:r>
      <w:sdt>
        <w:sdtPr>
          <w:rPr>
            <w:b/>
            <w:bCs/>
            <w:sz w:val="28"/>
            <w:szCs w:val="28"/>
          </w:rPr>
          <w:id w:val="202628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9EA" w:rsidRPr="006809E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t xml:space="preserve">   </w:t>
      </w:r>
      <w:r w:rsidR="00E165E4" w:rsidRPr="00B50B92">
        <w:rPr>
          <w:rFonts w:ascii="Arial" w:hAnsi="Arial" w:cs="Arial"/>
          <w:snapToGrid w:val="0"/>
          <w:sz w:val="20"/>
        </w:rPr>
        <w:t xml:space="preserve">Oral Testimony </w:t>
      </w:r>
      <w:r w:rsidR="00E165E4" w:rsidRPr="00B50B92">
        <w:rPr>
          <w:rFonts w:ascii="Arial" w:hAnsi="Arial" w:cs="Arial"/>
          <w:i/>
          <w:snapToGrid w:val="0"/>
          <w:sz w:val="16"/>
        </w:rPr>
        <w:t>(list witnesses to be called at hearing of application)</w:t>
      </w:r>
    </w:p>
    <w:p w14:paraId="37C3FE3D" w14:textId="097CA187" w:rsidR="00E165E4" w:rsidRPr="00B50B92" w:rsidRDefault="00B50B92" w:rsidP="00B50B92">
      <w:pPr>
        <w:widowControl w:val="0"/>
        <w:spacing w:line="360" w:lineRule="auto"/>
        <w:ind w:right="-28"/>
        <w:jc w:val="both"/>
        <w:rPr>
          <w:rFonts w:ascii="Arial" w:hAnsi="Arial" w:cs="Arial"/>
          <w:i/>
          <w:snapToGrid w:val="0"/>
          <w:sz w:val="20"/>
        </w:rPr>
      </w:pPr>
      <w:r>
        <w:t xml:space="preserve">   </w:t>
      </w:r>
      <w:sdt>
        <w:sdtPr>
          <w:rPr>
            <w:b/>
            <w:bCs/>
            <w:sz w:val="28"/>
            <w:szCs w:val="28"/>
          </w:rPr>
          <w:id w:val="21462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9EA" w:rsidRPr="006809E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t xml:space="preserve">   </w:t>
      </w:r>
      <w:r w:rsidR="00E165E4" w:rsidRPr="00B50B92">
        <w:rPr>
          <w:rFonts w:ascii="Arial" w:hAnsi="Arial" w:cs="Arial"/>
          <w:snapToGrid w:val="0"/>
          <w:sz w:val="20"/>
        </w:rPr>
        <w:t xml:space="preserve">Other </w:t>
      </w:r>
      <w:r w:rsidR="00E165E4" w:rsidRPr="00B50B92">
        <w:rPr>
          <w:rFonts w:ascii="Arial" w:hAnsi="Arial" w:cs="Arial"/>
          <w:i/>
          <w:snapToGrid w:val="0"/>
          <w:sz w:val="16"/>
        </w:rPr>
        <w:t>(please specify)</w:t>
      </w:r>
    </w:p>
    <w:p w14:paraId="74FD4C9D" w14:textId="77777777" w:rsidR="00E165E4" w:rsidRPr="006809EA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Cs/>
          <w:snapToGrid w:val="0"/>
        </w:rPr>
      </w:pPr>
    </w:p>
    <w:p w14:paraId="7184825F" w14:textId="77777777" w:rsidR="00E165E4" w:rsidRPr="006809EA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Cs/>
          <w:snapToGrid w:val="0"/>
        </w:rPr>
      </w:pPr>
    </w:p>
    <w:p w14:paraId="038A76CB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  <w:r w:rsidRPr="004D56FC">
        <w:rPr>
          <w:rFonts w:ascii="Arial" w:hAnsi="Arial" w:cs="Arial"/>
          <w:b/>
          <w:snapToGrid w:val="0"/>
        </w:rPr>
        <w:t xml:space="preserve">THE APPLICANT MAY BE SERVED WITH DOCUMENTS IN RESPONSE TO THIS APPLICATION IN ACCORDANCE WITH PRACTICE DIRECTIVE 5 AS FOLLOWS: </w:t>
      </w:r>
      <w:r w:rsidRPr="004D56FC">
        <w:rPr>
          <w:rFonts w:ascii="Arial" w:hAnsi="Arial" w:cs="Arial"/>
          <w:i/>
          <w:snapToGrid w:val="0"/>
          <w:sz w:val="16"/>
        </w:rPr>
        <w:t>(specify address, including fax number and/or e-mail address if applicable)</w:t>
      </w:r>
    </w:p>
    <w:p w14:paraId="6B004772" w14:textId="77777777" w:rsidR="00E165E4" w:rsidRPr="006809EA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Cs/>
          <w:snapToGrid w:val="0"/>
        </w:rPr>
      </w:pPr>
    </w:p>
    <w:p w14:paraId="04C1D588" w14:textId="77777777" w:rsidR="00E165E4" w:rsidRPr="006809EA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Cs/>
          <w:snapToGrid w:val="0"/>
        </w:rPr>
      </w:pPr>
    </w:p>
    <w:p w14:paraId="1B29724A" w14:textId="77777777" w:rsidR="00E165E4" w:rsidRPr="006809EA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Cs/>
          <w:snapToGrid w:val="0"/>
        </w:rPr>
      </w:pPr>
    </w:p>
    <w:p w14:paraId="201236FC" w14:textId="2A3A0086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  <w:r w:rsidRPr="004D56FC">
        <w:rPr>
          <w:rFonts w:ascii="Arial" w:hAnsi="Arial" w:cs="Arial"/>
          <w:b/>
          <w:snapToGrid w:val="0"/>
        </w:rPr>
        <w:t>JUDGE __</w:t>
      </w:r>
      <w:r w:rsidR="006809EA">
        <w:rPr>
          <w:rFonts w:ascii="Arial" w:hAnsi="Arial" w:cs="Arial"/>
          <w:b/>
          <w:snapToGrid w:val="0"/>
        </w:rPr>
        <w:t>__________</w:t>
      </w:r>
      <w:r w:rsidRPr="004D56FC">
        <w:rPr>
          <w:rFonts w:ascii="Arial" w:hAnsi="Arial" w:cs="Arial"/>
          <w:b/>
          <w:snapToGrid w:val="0"/>
        </w:rPr>
        <w:t>____</w:t>
      </w:r>
      <w:r w:rsidR="00431DDF">
        <w:rPr>
          <w:rFonts w:ascii="Arial" w:hAnsi="Arial" w:cs="Arial"/>
          <w:b/>
          <w:snapToGrid w:val="0"/>
        </w:rPr>
        <w:t>__</w:t>
      </w:r>
      <w:r w:rsidRPr="004D56FC">
        <w:rPr>
          <w:rFonts w:ascii="Arial" w:hAnsi="Arial" w:cs="Arial"/>
          <w:b/>
          <w:snapToGrid w:val="0"/>
        </w:rPr>
        <w:t xml:space="preserve">___IS SEIZED OF THE PROCEEDINGS TO WHICH THIS APPLICATON RELATES </w:t>
      </w:r>
      <w:r w:rsidRPr="004D56FC">
        <w:rPr>
          <w:rFonts w:ascii="Arial" w:hAnsi="Arial" w:cs="Arial"/>
          <w:i/>
          <w:snapToGrid w:val="0"/>
          <w:sz w:val="16"/>
        </w:rPr>
        <w:t>(if applicable)</w:t>
      </w:r>
    </w:p>
    <w:p w14:paraId="75D41A90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  <w:r w:rsidRPr="004D56FC">
        <w:rPr>
          <w:rFonts w:ascii="Arial" w:hAnsi="Arial" w:cs="Arial"/>
          <w:b/>
          <w:snapToGrid w:val="0"/>
        </w:rPr>
        <w:t xml:space="preserve">THE TRIAL OR PRELIMINARY INQUIRY OF THIS MATTER IS SET TO PROCEED ON THE FOLLOWING DATE(S): </w:t>
      </w:r>
      <w:r w:rsidRPr="004D56FC">
        <w:rPr>
          <w:rFonts w:ascii="Arial" w:hAnsi="Arial" w:cs="Arial"/>
          <w:i/>
          <w:snapToGrid w:val="0"/>
          <w:sz w:val="16"/>
        </w:rPr>
        <w:t>(if applicable)</w:t>
      </w:r>
    </w:p>
    <w:p w14:paraId="650C0F48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1AB3187F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63BF83B8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Dated at ___________________this_______day of __________, 20</w:t>
      </w:r>
      <w:r w:rsidR="00431DDF">
        <w:rPr>
          <w:rFonts w:ascii="Arial" w:hAnsi="Arial" w:cs="Arial"/>
          <w:snapToGrid w:val="0"/>
        </w:rPr>
        <w:t>___</w:t>
      </w:r>
    </w:p>
    <w:p w14:paraId="452D23E7" w14:textId="77777777"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14:paraId="6FC72AA2" w14:textId="77777777" w:rsidR="00E165E4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  <w:t>_____________________________</w:t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  <w:t xml:space="preserve">Signature of applicant or counsel </w:t>
      </w:r>
    </w:p>
    <w:tbl>
      <w:tblPr>
        <w:tblStyle w:val="TableGrid"/>
        <w:tblW w:w="0" w:type="auto"/>
        <w:tblInd w:w="43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4D56FC" w14:paraId="0E1C5A1C" w14:textId="77777777" w:rsidTr="0057396C">
        <w:tc>
          <w:tcPr>
            <w:tcW w:w="4188" w:type="dxa"/>
          </w:tcPr>
          <w:p w14:paraId="46BB8143" w14:textId="77777777"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  <w:p w14:paraId="225ABD49" w14:textId="77777777"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4D56FC" w14:paraId="6439C810" w14:textId="77777777" w:rsidTr="0057396C">
        <w:tc>
          <w:tcPr>
            <w:tcW w:w="4188" w:type="dxa"/>
          </w:tcPr>
          <w:p w14:paraId="70B9ADAD" w14:textId="77777777"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  <w:p w14:paraId="1E48A6F5" w14:textId="77777777"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4D56FC" w14:paraId="62D0182D" w14:textId="77777777" w:rsidTr="0057396C">
        <w:tc>
          <w:tcPr>
            <w:tcW w:w="4188" w:type="dxa"/>
          </w:tcPr>
          <w:p w14:paraId="17BCFD75" w14:textId="77777777"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  <w:p w14:paraId="48543DB5" w14:textId="77777777"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643C64DD" w14:textId="77777777" w:rsidR="00E165E4" w:rsidRPr="004D56FC" w:rsidRDefault="00E165E4" w:rsidP="004D56FC">
      <w:pPr>
        <w:widowControl w:val="0"/>
        <w:spacing w:after="0" w:line="240" w:lineRule="auto"/>
        <w:ind w:right="-28"/>
        <w:jc w:val="both"/>
        <w:rPr>
          <w:rFonts w:ascii="Arial" w:hAnsi="Arial" w:cs="Arial"/>
          <w:i/>
          <w:snapToGrid w:val="0"/>
          <w:sz w:val="16"/>
        </w:rPr>
      </w:pP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  <w:sz w:val="16"/>
        </w:rPr>
        <w:tab/>
        <w:t>(</w:t>
      </w:r>
      <w:r w:rsidRPr="004D56FC">
        <w:rPr>
          <w:rFonts w:ascii="Arial" w:hAnsi="Arial" w:cs="Arial"/>
          <w:i/>
          <w:snapToGrid w:val="0"/>
          <w:sz w:val="16"/>
        </w:rPr>
        <w:t xml:space="preserve">set out name and address, phone number, </w:t>
      </w:r>
    </w:p>
    <w:p w14:paraId="7BF66F69" w14:textId="77777777" w:rsidR="00E165E4" w:rsidRPr="004D56FC" w:rsidRDefault="00E165E4" w:rsidP="004D56FC">
      <w:pPr>
        <w:widowControl w:val="0"/>
        <w:spacing w:after="0" w:line="240" w:lineRule="auto"/>
        <w:ind w:left="3600" w:right="-28" w:firstLine="720"/>
        <w:jc w:val="both"/>
        <w:rPr>
          <w:rFonts w:ascii="Arial" w:hAnsi="Arial" w:cs="Arial"/>
          <w:i/>
          <w:snapToGrid w:val="0"/>
          <w:sz w:val="16"/>
        </w:rPr>
      </w:pPr>
      <w:r w:rsidRPr="004D56FC">
        <w:rPr>
          <w:rFonts w:ascii="Arial" w:hAnsi="Arial" w:cs="Arial"/>
          <w:i/>
          <w:snapToGrid w:val="0"/>
          <w:sz w:val="16"/>
        </w:rPr>
        <w:t>fax number and/or e-mail address if applicable)</w:t>
      </w:r>
      <w:bookmarkStart w:id="0" w:name="ORIGHIT_7"/>
      <w:bookmarkStart w:id="1" w:name="HIT_7"/>
      <w:bookmarkStart w:id="2" w:name="_Toc194983609"/>
      <w:bookmarkEnd w:id="0"/>
      <w:bookmarkEnd w:id="1"/>
    </w:p>
    <w:bookmarkEnd w:id="2"/>
    <w:p w14:paraId="381D1C63" w14:textId="77777777" w:rsidR="00E165E4" w:rsidRDefault="00E165E4" w:rsidP="00E165E4">
      <w:pPr>
        <w:widowControl w:val="0"/>
        <w:spacing w:line="232" w:lineRule="exact"/>
        <w:ind w:left="3600" w:right="-28" w:firstLine="720"/>
        <w:jc w:val="both"/>
        <w:rPr>
          <w:i/>
          <w:snapToGrid w:val="0"/>
        </w:rPr>
      </w:pPr>
    </w:p>
    <w:sectPr w:rsidR="00E165E4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1F9D" w14:textId="77777777" w:rsidR="004D56FC" w:rsidRDefault="004D56FC" w:rsidP="005F7B43">
      <w:pPr>
        <w:spacing w:after="0" w:line="240" w:lineRule="auto"/>
      </w:pPr>
      <w:r>
        <w:separator/>
      </w:r>
    </w:p>
  </w:endnote>
  <w:endnote w:type="continuationSeparator" w:id="0">
    <w:p w14:paraId="3B0D1862" w14:textId="77777777" w:rsidR="004D56FC" w:rsidRDefault="004D56FC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2798" w14:textId="77777777" w:rsidR="004D56FC" w:rsidRDefault="004D56FC" w:rsidP="005F7B43">
      <w:pPr>
        <w:spacing w:after="0" w:line="240" w:lineRule="auto"/>
      </w:pPr>
      <w:r>
        <w:separator/>
      </w:r>
    </w:p>
  </w:footnote>
  <w:footnote w:type="continuationSeparator" w:id="0">
    <w:p w14:paraId="157957D8" w14:textId="77777777" w:rsidR="004D56FC" w:rsidRDefault="004D56FC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6D3D" w14:textId="77777777" w:rsidR="004D56FC" w:rsidRPr="00390A17" w:rsidRDefault="00B50B9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PC</w:t>
    </w:r>
    <w:r w:rsidR="004415C5">
      <w:rPr>
        <w:rFonts w:ascii="Arial" w:hAnsi="Arial" w:cs="Arial"/>
        <w:sz w:val="16"/>
      </w:rPr>
      <w:t xml:space="preserve"> </w:t>
    </w:r>
    <w:r w:rsidR="004D56FC" w:rsidRPr="00390A17">
      <w:rPr>
        <w:rFonts w:ascii="Arial" w:hAnsi="Arial" w:cs="Arial"/>
        <w:sz w:val="16"/>
      </w:rPr>
      <w:t>Form</w:t>
    </w:r>
    <w:r w:rsidR="004D56FC">
      <w:rPr>
        <w:rFonts w:ascii="Arial" w:hAnsi="Arial" w:cs="Arial"/>
        <w:sz w:val="16"/>
      </w:rPr>
      <w:t xml:space="preserve"> 1</w:t>
    </w:r>
    <w:r w:rsidR="004D56FC" w:rsidRPr="00390A17">
      <w:rPr>
        <w:rFonts w:ascii="Arial" w:hAnsi="Arial" w:cs="Arial"/>
        <w:sz w:val="16"/>
      </w:rPr>
      <w:t xml:space="preserve"> - page </w:t>
    </w:r>
    <w:r w:rsidR="001608BD" w:rsidRPr="002F3230">
      <w:rPr>
        <w:rFonts w:ascii="Arial" w:hAnsi="Arial" w:cs="Arial"/>
        <w:sz w:val="16"/>
        <w:lang w:val="fr-CA"/>
      </w:rPr>
      <w:fldChar w:fldCharType="begin"/>
    </w:r>
    <w:r w:rsidR="004D56FC" w:rsidRPr="00390A17">
      <w:rPr>
        <w:rFonts w:ascii="Arial" w:hAnsi="Arial" w:cs="Arial"/>
        <w:sz w:val="16"/>
      </w:rPr>
      <w:instrText xml:space="preserve"> PAGE   \* MERGEFORMAT </w:instrText>
    </w:r>
    <w:r w:rsidR="001608BD" w:rsidRPr="002F3230">
      <w:rPr>
        <w:rFonts w:ascii="Arial" w:hAnsi="Arial" w:cs="Arial"/>
        <w:sz w:val="16"/>
        <w:lang w:val="fr-CA"/>
      </w:rPr>
      <w:fldChar w:fldCharType="separate"/>
    </w:r>
    <w:r w:rsidR="007E512E">
      <w:rPr>
        <w:rFonts w:ascii="Arial" w:hAnsi="Arial" w:cs="Arial"/>
        <w:noProof/>
        <w:sz w:val="16"/>
      </w:rPr>
      <w:t>1</w:t>
    </w:r>
    <w:r w:rsidR="001608BD" w:rsidRPr="002F3230">
      <w:rPr>
        <w:rFonts w:ascii="Arial" w:hAnsi="Arial" w:cs="Arial"/>
        <w:sz w:val="16"/>
        <w:lang w:val="fr-CA"/>
      </w:rPr>
      <w:fldChar w:fldCharType="end"/>
    </w:r>
    <w:r w:rsidR="004D56FC" w:rsidRPr="00390A17">
      <w:rPr>
        <w:rFonts w:ascii="Arial" w:hAnsi="Arial" w:cs="Arial"/>
        <w:sz w:val="18"/>
      </w:rPr>
      <w:tab/>
    </w:r>
    <w:r w:rsidR="004D56FC" w:rsidRPr="00390A17">
      <w:rPr>
        <w:rFonts w:ascii="Arial" w:hAnsi="Arial" w:cs="Arial"/>
        <w:sz w:val="18"/>
      </w:rPr>
      <w:tab/>
      <w:t xml:space="preserve">    </w:t>
    </w:r>
    <w:r w:rsidR="004D56FC">
      <w:rPr>
        <w:rFonts w:ascii="Arial" w:hAnsi="Arial" w:cs="Arial"/>
        <w:sz w:val="18"/>
      </w:rPr>
      <w:t>Court</w:t>
    </w:r>
    <w:r w:rsidR="004D56FC" w:rsidRPr="00390A17">
      <w:rPr>
        <w:rFonts w:ascii="Arial" w:hAnsi="Arial" w:cs="Arial"/>
        <w:sz w:val="18"/>
      </w:rPr>
      <w:t xml:space="preserve"> </w:t>
    </w:r>
    <w:r w:rsidR="004D56FC" w:rsidRPr="00390A17">
      <w:rPr>
        <w:rFonts w:ascii="Arial" w:hAnsi="Arial" w:cs="Arial"/>
        <w:sz w:val="20"/>
      </w:rPr>
      <w:t>File No</w:t>
    </w:r>
    <w:r w:rsidR="004D56FC">
      <w:rPr>
        <w:rFonts w:ascii="Arial" w:hAnsi="Arial" w:cs="Arial"/>
        <w:sz w:val="20"/>
      </w:rPr>
      <w:t>.</w:t>
    </w:r>
    <w:r w:rsidR="004D56FC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818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642982">
    <w:abstractNumId w:val="2"/>
  </w:num>
  <w:num w:numId="3" w16cid:durableId="1690985836">
    <w:abstractNumId w:val="16"/>
  </w:num>
  <w:num w:numId="4" w16cid:durableId="936673138">
    <w:abstractNumId w:val="17"/>
  </w:num>
  <w:num w:numId="5" w16cid:durableId="255555189">
    <w:abstractNumId w:val="18"/>
  </w:num>
  <w:num w:numId="6" w16cid:durableId="1382710714">
    <w:abstractNumId w:val="7"/>
  </w:num>
  <w:num w:numId="7" w16cid:durableId="1704136302">
    <w:abstractNumId w:val="9"/>
  </w:num>
  <w:num w:numId="8" w16cid:durableId="227960161">
    <w:abstractNumId w:val="8"/>
  </w:num>
  <w:num w:numId="9" w16cid:durableId="191310700">
    <w:abstractNumId w:val="6"/>
  </w:num>
  <w:num w:numId="10" w16cid:durableId="1471404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043850">
    <w:abstractNumId w:val="5"/>
  </w:num>
  <w:num w:numId="12" w16cid:durableId="717900316">
    <w:abstractNumId w:val="11"/>
  </w:num>
  <w:num w:numId="13" w16cid:durableId="1835754829">
    <w:abstractNumId w:val="10"/>
  </w:num>
  <w:num w:numId="14" w16cid:durableId="1085957051">
    <w:abstractNumId w:val="0"/>
  </w:num>
  <w:num w:numId="15" w16cid:durableId="1053430154">
    <w:abstractNumId w:val="1"/>
  </w:num>
  <w:num w:numId="16" w16cid:durableId="904532714">
    <w:abstractNumId w:val="15"/>
  </w:num>
  <w:num w:numId="17" w16cid:durableId="423036920">
    <w:abstractNumId w:val="12"/>
  </w:num>
  <w:num w:numId="18" w16cid:durableId="1634940231">
    <w:abstractNumId w:val="3"/>
  </w:num>
  <w:num w:numId="19" w16cid:durableId="2115326537">
    <w:abstractNumId w:val="14"/>
  </w:num>
  <w:num w:numId="20" w16cid:durableId="633951124">
    <w:abstractNumId w:val="13"/>
  </w:num>
  <w:num w:numId="21" w16cid:durableId="2039115027">
    <w:abstractNumId w:val="13"/>
    <w:lvlOverride w:ilvl="0">
      <w:startOverride w:val="1"/>
    </w:lvlOverride>
  </w:num>
  <w:num w:numId="22" w16cid:durableId="1025012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218D5"/>
    <w:rsid w:val="00531106"/>
    <w:rsid w:val="005370F7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74ADC"/>
    <w:rsid w:val="006809EA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0260B"/>
    <w:rsid w:val="009141F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46E5"/>
  <w15:docId w15:val="{A3ED3EF3-F02E-4FD8-9E3C-71EA068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E1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E617-89F3-4186-A87B-C0707539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</cp:lastModifiedBy>
  <cp:revision>3</cp:revision>
  <cp:lastPrinted>2013-05-29T14:59:00Z</cp:lastPrinted>
  <dcterms:created xsi:type="dcterms:W3CDTF">2024-05-23T13:38:00Z</dcterms:created>
  <dcterms:modified xsi:type="dcterms:W3CDTF">2024-05-23T13:50:00Z</dcterms:modified>
</cp:coreProperties>
</file>